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pPr w:leftFromText="180" w:rightFromText="180" w:vertAnchor="text" w:tblpY="1"/>
        <w:tblOverlap w:val="never"/>
        <w:tblW w:w="0" w:type="auto"/>
        <w:tblLook w:val="04A0" w:firstRow="1" w:lastRow="0" w:firstColumn="1" w:lastColumn="0" w:noHBand="0" w:noVBand="1"/>
      </w:tblPr>
      <w:tblGrid>
        <w:gridCol w:w="2832"/>
        <w:gridCol w:w="2396"/>
        <w:gridCol w:w="2433"/>
        <w:gridCol w:w="2378"/>
        <w:gridCol w:w="2184"/>
        <w:gridCol w:w="2393"/>
      </w:tblGrid>
      <w:tr w:rsidR="0043778E" w:rsidRPr="00753650" w:rsidTr="0043778E">
        <w:tc>
          <w:tcPr>
            <w:tcW w:w="14616" w:type="dxa"/>
            <w:gridSpan w:val="6"/>
            <w:vAlign w:val="center"/>
          </w:tcPr>
          <w:p w:rsidR="0043778E" w:rsidRPr="0043778E" w:rsidRDefault="0043778E" w:rsidP="0043778E">
            <w:pPr>
              <w:spacing w:after="120" w:line="570" w:lineRule="atLeast"/>
              <w:outlineLvl w:val="0"/>
              <w:rPr>
                <w:rFonts w:ascii="Georgia" w:eastAsia="Times New Roman" w:hAnsi="Georgia" w:cs="Times New Roman"/>
                <w:b/>
                <w:bCs/>
                <w:color w:val="A99F86"/>
                <w:sz w:val="29"/>
                <w:szCs w:val="29"/>
              </w:rPr>
            </w:pPr>
            <w:r w:rsidRPr="0043778E">
              <w:rPr>
                <w:rFonts w:ascii="Calibri" w:eastAsia="Times New Roman" w:hAnsi="Calibri" w:cs="Times New Roman"/>
                <w:b/>
                <w:bCs/>
                <w:sz w:val="52"/>
                <w:szCs w:val="52"/>
              </w:rPr>
              <w:t xml:space="preserve">UNIT TITLE:  Clues to a Culture </w:t>
            </w:r>
          </w:p>
          <w:p w:rsidR="0043778E" w:rsidRPr="0043778E" w:rsidRDefault="0043778E" w:rsidP="0043778E">
            <w:pPr>
              <w:rPr>
                <w:rFonts w:ascii="Calibri" w:eastAsia="Times New Roman" w:hAnsi="Calibri" w:cs="Times New Roman"/>
                <w:bCs/>
              </w:rPr>
            </w:pPr>
            <w:r w:rsidRPr="0043778E">
              <w:rPr>
                <w:rFonts w:ascii="Calibri" w:eastAsia="Times New Roman" w:hAnsi="Calibri" w:cs="Times New Roman"/>
                <w:b/>
                <w:bCs/>
              </w:rPr>
              <w:t>Conceptual Lens:  Clues to a Culture</w:t>
            </w:r>
          </w:p>
          <w:p w:rsidR="0043778E" w:rsidRPr="0043778E" w:rsidRDefault="0043778E" w:rsidP="0043778E">
            <w:pPr>
              <w:rPr>
                <w:rFonts w:ascii="Calibri" w:eastAsia="Times New Roman" w:hAnsi="Calibri" w:cs="Times New Roman"/>
                <w:b/>
                <w:bCs/>
              </w:rPr>
            </w:pPr>
            <w:r w:rsidRPr="0043778E">
              <w:rPr>
                <w:rFonts w:ascii="Calibri" w:eastAsia="Times New Roman" w:hAnsi="Calibri" w:cs="Times New Roman"/>
                <w:b/>
                <w:bCs/>
              </w:rPr>
              <w:t>Grade Level:  5</w:t>
            </w:r>
          </w:p>
          <w:p w:rsidR="0043778E" w:rsidRDefault="0043778E" w:rsidP="0043778E">
            <w:pPr>
              <w:rPr>
                <w:rFonts w:ascii="Calibri" w:eastAsia="Times New Roman" w:hAnsi="Calibri" w:cs="Times New Roman"/>
                <w:b/>
                <w:bCs/>
                <w:color w:val="000000"/>
              </w:rPr>
            </w:pPr>
            <w:r w:rsidRPr="0043778E">
              <w:rPr>
                <w:rFonts w:ascii="Calibri" w:eastAsia="Times New Roman" w:hAnsi="Calibri" w:cs="Times New Roman"/>
                <w:b/>
                <w:bCs/>
                <w:color w:val="000000"/>
              </w:rPr>
              <w:t xml:space="preserve">Author:  commoncore.org/adapted by Randolph County Schools </w:t>
            </w:r>
          </w:p>
          <w:p w:rsidR="0043778E" w:rsidRPr="0043778E" w:rsidRDefault="0043778E" w:rsidP="0043778E">
            <w:pPr>
              <w:rPr>
                <w:rFonts w:ascii="Calibri" w:eastAsia="Times New Roman" w:hAnsi="Calibri" w:cs="Times New Roman"/>
                <w:b/>
                <w:bCs/>
                <w:color w:val="000000"/>
              </w:rPr>
            </w:pPr>
          </w:p>
          <w:p w:rsidR="0043778E" w:rsidRPr="0043778E" w:rsidRDefault="0043778E" w:rsidP="0043778E">
            <w:pPr>
              <w:spacing w:after="120" w:line="255" w:lineRule="atLeast"/>
              <w:textAlignment w:val="top"/>
              <w:rPr>
                <w:rFonts w:ascii="Calibri" w:eastAsia="Times New Roman" w:hAnsi="Calibri" w:cs="Calibri"/>
                <w:color w:val="595959"/>
                <w:sz w:val="24"/>
                <w:szCs w:val="24"/>
              </w:rPr>
            </w:pPr>
            <w:r w:rsidRPr="0043778E">
              <w:rPr>
                <w:rFonts w:ascii="Calibri" w:eastAsia="Times New Roman" w:hAnsi="Calibri" w:cs="Calibri"/>
                <w:b/>
                <w:bCs/>
                <w:color w:val="000000"/>
                <w:sz w:val="24"/>
                <w:szCs w:val="24"/>
                <w:u w:val="single"/>
              </w:rPr>
              <w:t>Unit Overview</w:t>
            </w:r>
            <w:r w:rsidRPr="0043778E">
              <w:rPr>
                <w:rFonts w:ascii="Calibri" w:eastAsia="Times New Roman" w:hAnsi="Calibri" w:cs="Calibri"/>
                <w:b/>
                <w:bCs/>
                <w:color w:val="000000"/>
                <w:sz w:val="24"/>
                <w:szCs w:val="24"/>
              </w:rPr>
              <w:t xml:space="preserve">:  </w:t>
            </w:r>
            <w:r w:rsidRPr="0043778E">
              <w:rPr>
                <w:rFonts w:ascii="Calibri" w:eastAsia="Times New Roman" w:hAnsi="Calibri" w:cs="Calibri"/>
                <w:sz w:val="24"/>
                <w:szCs w:val="24"/>
              </w:rPr>
              <w:t xml:space="preserve">This unit begins with students collectively defining and discussing the word “culture.” Next, students compare nineteenth century America from the Ojibway point of view in </w:t>
            </w:r>
            <w:r w:rsidRPr="0043778E">
              <w:rPr>
                <w:rFonts w:ascii="Calibri" w:eastAsia="Times New Roman" w:hAnsi="Calibri" w:cs="Calibri"/>
                <w:i/>
                <w:iCs/>
                <w:sz w:val="24"/>
                <w:szCs w:val="24"/>
              </w:rPr>
              <w:t>The Birchbark House</w:t>
            </w:r>
            <w:r w:rsidRPr="0043778E">
              <w:rPr>
                <w:rFonts w:ascii="Calibri" w:eastAsia="Times New Roman" w:hAnsi="Calibri" w:cs="Calibri"/>
                <w:sz w:val="24"/>
                <w:szCs w:val="24"/>
              </w:rPr>
              <w:t xml:space="preserve"> to depictions in texts such as </w:t>
            </w:r>
            <w:r w:rsidRPr="0043778E">
              <w:rPr>
                <w:rFonts w:ascii="Calibri" w:eastAsia="Times New Roman" w:hAnsi="Calibri" w:cs="Calibri"/>
                <w:i/>
                <w:iCs/>
                <w:sz w:val="24"/>
                <w:szCs w:val="24"/>
              </w:rPr>
              <w:t>Little House on the Prairie</w:t>
            </w:r>
            <w:r w:rsidRPr="0043778E">
              <w:rPr>
                <w:rFonts w:ascii="Calibri" w:eastAsia="Times New Roman" w:hAnsi="Calibri" w:cs="Calibri"/>
                <w:sz w:val="24"/>
                <w:szCs w:val="24"/>
              </w:rPr>
              <w:t xml:space="preserve"> and </w:t>
            </w:r>
            <w:r w:rsidRPr="0043778E">
              <w:rPr>
                <w:rFonts w:ascii="Calibri" w:eastAsia="Times New Roman" w:hAnsi="Calibri" w:cs="Calibri"/>
                <w:i/>
                <w:iCs/>
                <w:sz w:val="24"/>
                <w:szCs w:val="24"/>
              </w:rPr>
              <w:t xml:space="preserve">If You Were a Pioneer on the Prairie. </w:t>
            </w:r>
            <w:r w:rsidRPr="0043778E">
              <w:rPr>
                <w:rFonts w:ascii="Calibri" w:eastAsia="Times New Roman" w:hAnsi="Calibri" w:cs="Calibri"/>
                <w:sz w:val="24"/>
                <w:szCs w:val="24"/>
              </w:rPr>
              <w:t xml:space="preserve">In order to glean the similarities and differences across nations, students read trickster stories and informational text, as well as listen to music and examine art from a variety of Native American cultures. Class discussions should reinforce awareness of how someone's perspective can affect how they view events and people. Authors and poets have often portrayed perspective in literature; therefore, it is essential to remain open to changing one’s understanding of perspectives during this unit and for the rest of the year. </w:t>
            </w:r>
          </w:p>
          <w:tbl>
            <w:tblPr>
              <w:tblpPr w:leftFromText="180" w:rightFromText="180" w:vertAnchor="text" w:horzAnchor="margin" w:tblpY="448"/>
              <w:tblOverlap w:val="neve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784"/>
              <w:gridCol w:w="4797"/>
              <w:gridCol w:w="4789"/>
            </w:tblGrid>
            <w:tr w:rsidR="0043778E" w:rsidTr="0043778E">
              <w:tc>
                <w:tcPr>
                  <w:tcW w:w="14370" w:type="dxa"/>
                  <w:gridSpan w:val="3"/>
                  <w:tcBorders>
                    <w:top w:val="single" w:sz="12" w:space="0" w:color="auto"/>
                    <w:left w:val="single" w:sz="12" w:space="0" w:color="auto"/>
                    <w:bottom w:val="single" w:sz="12" w:space="0" w:color="auto"/>
                    <w:right w:val="single" w:sz="12" w:space="0" w:color="auto"/>
                  </w:tcBorders>
                </w:tcPr>
                <w:p w:rsidR="0043778E" w:rsidRDefault="0043778E" w:rsidP="0043778E">
                  <w:pPr>
                    <w:jc w:val="center"/>
                    <w:rPr>
                      <w:rFonts w:ascii="Calibri" w:hAnsi="Calibri"/>
                      <w:b/>
                      <w:color w:val="0000FF"/>
                    </w:rPr>
                  </w:pPr>
                  <w:r>
                    <w:rPr>
                      <w:rFonts w:ascii="Calibri" w:hAnsi="Calibri"/>
                      <w:b/>
                      <w:color w:val="0000FF"/>
                    </w:rPr>
                    <w:t xml:space="preserve">Learning Experiences from Unit </w:t>
                  </w:r>
                </w:p>
              </w:tc>
            </w:tr>
            <w:tr w:rsidR="0043778E" w:rsidTr="0043778E">
              <w:tc>
                <w:tcPr>
                  <w:tcW w:w="4784" w:type="dxa"/>
                  <w:tcBorders>
                    <w:top w:val="single" w:sz="12" w:space="0" w:color="auto"/>
                    <w:left w:val="single" w:sz="12" w:space="0" w:color="auto"/>
                    <w:bottom w:val="single" w:sz="12" w:space="0" w:color="auto"/>
                    <w:right w:val="single" w:sz="12" w:space="0" w:color="auto"/>
                  </w:tcBorders>
                </w:tcPr>
                <w:p w:rsidR="0043778E" w:rsidRDefault="0043778E" w:rsidP="0043778E">
                  <w:pPr>
                    <w:jc w:val="center"/>
                    <w:rPr>
                      <w:rFonts w:ascii="Calibri" w:hAnsi="Calibri"/>
                      <w:b/>
                      <w:color w:val="0000FF"/>
                    </w:rPr>
                  </w:pPr>
                  <w:smartTag w:uri="urn:schemas-microsoft-com:office:smarttags" w:element="City">
                    <w:smartTag w:uri="urn:schemas-microsoft-com:office:smarttags" w:element="place">
                      <w:r>
                        <w:rPr>
                          <w:rFonts w:ascii="Calibri" w:hAnsi="Calibri"/>
                          <w:b/>
                          <w:color w:val="0000FF"/>
                        </w:rPr>
                        <w:t>Reading</w:t>
                      </w:r>
                    </w:smartTag>
                  </w:smartTag>
                </w:p>
              </w:tc>
              <w:tc>
                <w:tcPr>
                  <w:tcW w:w="4797" w:type="dxa"/>
                  <w:tcBorders>
                    <w:top w:val="single" w:sz="12" w:space="0" w:color="auto"/>
                    <w:left w:val="single" w:sz="12" w:space="0" w:color="auto"/>
                    <w:bottom w:val="single" w:sz="12" w:space="0" w:color="auto"/>
                    <w:right w:val="single" w:sz="12" w:space="0" w:color="auto"/>
                  </w:tcBorders>
                </w:tcPr>
                <w:p w:rsidR="0043778E" w:rsidRDefault="0043778E" w:rsidP="0043778E">
                  <w:pPr>
                    <w:jc w:val="center"/>
                    <w:rPr>
                      <w:rFonts w:ascii="Calibri" w:hAnsi="Calibri"/>
                      <w:b/>
                      <w:color w:val="0000FF"/>
                    </w:rPr>
                  </w:pPr>
                  <w:r>
                    <w:rPr>
                      <w:rFonts w:ascii="Calibri" w:hAnsi="Calibri"/>
                      <w:b/>
                      <w:color w:val="0000FF"/>
                    </w:rPr>
                    <w:t>Writing/Language</w:t>
                  </w:r>
                </w:p>
              </w:tc>
              <w:tc>
                <w:tcPr>
                  <w:tcW w:w="4789" w:type="dxa"/>
                  <w:tcBorders>
                    <w:top w:val="single" w:sz="12" w:space="0" w:color="auto"/>
                    <w:left w:val="single" w:sz="12" w:space="0" w:color="auto"/>
                    <w:bottom w:val="single" w:sz="12" w:space="0" w:color="auto"/>
                    <w:right w:val="single" w:sz="12" w:space="0" w:color="auto"/>
                  </w:tcBorders>
                </w:tcPr>
                <w:p w:rsidR="0043778E" w:rsidRDefault="0043778E" w:rsidP="0043778E">
                  <w:pPr>
                    <w:jc w:val="center"/>
                    <w:rPr>
                      <w:rFonts w:ascii="Calibri" w:hAnsi="Calibri"/>
                      <w:b/>
                      <w:color w:val="0000FF"/>
                    </w:rPr>
                  </w:pPr>
                  <w:r>
                    <w:rPr>
                      <w:rFonts w:ascii="Calibri" w:hAnsi="Calibri"/>
                      <w:b/>
                      <w:color w:val="0000FF"/>
                    </w:rPr>
                    <w:t>Additional Literacy</w:t>
                  </w:r>
                </w:p>
              </w:tc>
            </w:tr>
            <w:tr w:rsidR="0043778E" w:rsidRPr="003A7329" w:rsidTr="0043778E">
              <w:tc>
                <w:tcPr>
                  <w:tcW w:w="4784" w:type="dxa"/>
                  <w:tcBorders>
                    <w:top w:val="single" w:sz="12" w:space="0" w:color="auto"/>
                    <w:left w:val="single" w:sz="12" w:space="0" w:color="auto"/>
                    <w:bottom w:val="single" w:sz="12" w:space="0" w:color="auto"/>
                    <w:right w:val="single" w:sz="12" w:space="0" w:color="auto"/>
                  </w:tcBorders>
                </w:tcPr>
                <w:p w:rsidR="0043778E" w:rsidRPr="003A7329" w:rsidRDefault="0043778E" w:rsidP="0043778E">
                  <w:pPr>
                    <w:numPr>
                      <w:ilvl w:val="0"/>
                      <w:numId w:val="1"/>
                    </w:numPr>
                    <w:spacing w:after="0" w:line="240" w:lineRule="auto"/>
                    <w:rPr>
                      <w:rFonts w:ascii="Calibri" w:hAnsi="Calibri"/>
                    </w:rPr>
                  </w:pPr>
                  <w:r w:rsidRPr="003A7329">
                    <w:rPr>
                      <w:rFonts w:ascii="Calibri" w:hAnsi="Calibri"/>
                    </w:rPr>
                    <w:t>Find similarities and differences in trickster tales from various cultures.</w:t>
                  </w:r>
                </w:p>
                <w:p w:rsidR="0043778E" w:rsidRDefault="0043778E" w:rsidP="0043778E">
                  <w:pPr>
                    <w:numPr>
                      <w:ilvl w:val="0"/>
                      <w:numId w:val="1"/>
                    </w:numPr>
                    <w:spacing w:after="0" w:line="240" w:lineRule="auto"/>
                    <w:rPr>
                      <w:rFonts w:ascii="Calibri" w:hAnsi="Calibri"/>
                    </w:rPr>
                  </w:pPr>
                  <w:r w:rsidRPr="003A7329">
                    <w:rPr>
                      <w:rFonts w:ascii="Calibri" w:hAnsi="Calibri"/>
                    </w:rPr>
                    <w:t>Compare fiction and non-fiction books about Native American nations to pioneer times in America.</w:t>
                  </w:r>
                </w:p>
                <w:p w:rsidR="0043778E" w:rsidRDefault="0043778E" w:rsidP="0043778E">
                  <w:pPr>
                    <w:numPr>
                      <w:ilvl w:val="0"/>
                      <w:numId w:val="1"/>
                    </w:numPr>
                    <w:spacing w:after="0" w:line="240" w:lineRule="auto"/>
                    <w:rPr>
                      <w:rFonts w:ascii="Calibri" w:hAnsi="Calibri"/>
                    </w:rPr>
                  </w:pPr>
                  <w:r>
                    <w:rPr>
                      <w:rFonts w:ascii="Calibri" w:hAnsi="Calibri"/>
                    </w:rPr>
                    <w:t>Quote accurately from the text when finding or proving answers.</w:t>
                  </w:r>
                </w:p>
                <w:p w:rsidR="0043778E" w:rsidRPr="003A7329" w:rsidRDefault="0043778E" w:rsidP="0043778E">
                  <w:pPr>
                    <w:numPr>
                      <w:ilvl w:val="0"/>
                      <w:numId w:val="1"/>
                    </w:numPr>
                    <w:spacing w:after="0" w:line="240" w:lineRule="auto"/>
                    <w:rPr>
                      <w:rFonts w:ascii="Calibri" w:hAnsi="Calibri"/>
                    </w:rPr>
                  </w:pPr>
                  <w:r>
                    <w:rPr>
                      <w:rFonts w:ascii="Calibri" w:hAnsi="Calibri"/>
                    </w:rPr>
                    <w:t>Use multiple sources to gather information about a specific topic.</w:t>
                  </w:r>
                </w:p>
              </w:tc>
              <w:tc>
                <w:tcPr>
                  <w:tcW w:w="4797" w:type="dxa"/>
                  <w:tcBorders>
                    <w:top w:val="single" w:sz="12" w:space="0" w:color="auto"/>
                    <w:left w:val="single" w:sz="12" w:space="0" w:color="auto"/>
                    <w:bottom w:val="single" w:sz="12" w:space="0" w:color="auto"/>
                    <w:right w:val="single" w:sz="12" w:space="0" w:color="auto"/>
                  </w:tcBorders>
                </w:tcPr>
                <w:p w:rsidR="0043778E" w:rsidRDefault="0043778E" w:rsidP="0043778E">
                  <w:pPr>
                    <w:numPr>
                      <w:ilvl w:val="0"/>
                      <w:numId w:val="1"/>
                    </w:numPr>
                    <w:spacing w:after="0" w:line="240" w:lineRule="auto"/>
                    <w:rPr>
                      <w:rFonts w:ascii="Calibri" w:hAnsi="Calibri"/>
                    </w:rPr>
                  </w:pPr>
                  <w:r w:rsidRPr="003A7329">
                    <w:rPr>
                      <w:rFonts w:ascii="Calibri" w:hAnsi="Calibri"/>
                    </w:rPr>
                    <w:t>Write responses to a variety of literature and poetry.</w:t>
                  </w:r>
                </w:p>
                <w:p w:rsidR="0043778E" w:rsidRPr="003A7329" w:rsidRDefault="0043778E" w:rsidP="0043778E">
                  <w:pPr>
                    <w:numPr>
                      <w:ilvl w:val="0"/>
                      <w:numId w:val="1"/>
                    </w:numPr>
                    <w:spacing w:after="0" w:line="240" w:lineRule="auto"/>
                    <w:rPr>
                      <w:rFonts w:ascii="Calibri" w:hAnsi="Calibri"/>
                    </w:rPr>
                  </w:pPr>
                  <w:r>
                    <w:rPr>
                      <w:rFonts w:ascii="Calibri" w:hAnsi="Calibri"/>
                    </w:rPr>
                    <w:t>Write opinion pieces.</w:t>
                  </w:r>
                </w:p>
                <w:p w:rsidR="0043778E" w:rsidRPr="003A7329" w:rsidRDefault="0043778E" w:rsidP="0043778E">
                  <w:pPr>
                    <w:rPr>
                      <w:rFonts w:ascii="Calibri" w:hAnsi="Calibri"/>
                    </w:rPr>
                  </w:pPr>
                </w:p>
              </w:tc>
              <w:tc>
                <w:tcPr>
                  <w:tcW w:w="4789" w:type="dxa"/>
                  <w:tcBorders>
                    <w:top w:val="single" w:sz="12" w:space="0" w:color="auto"/>
                    <w:left w:val="single" w:sz="12" w:space="0" w:color="auto"/>
                    <w:bottom w:val="single" w:sz="12" w:space="0" w:color="auto"/>
                    <w:right w:val="single" w:sz="12" w:space="0" w:color="auto"/>
                  </w:tcBorders>
                </w:tcPr>
                <w:p w:rsidR="0043778E" w:rsidRPr="003A7329" w:rsidRDefault="0043778E" w:rsidP="0043778E">
                  <w:pPr>
                    <w:numPr>
                      <w:ilvl w:val="0"/>
                      <w:numId w:val="1"/>
                    </w:numPr>
                    <w:spacing w:after="0" w:line="240" w:lineRule="auto"/>
                    <w:rPr>
                      <w:rFonts w:ascii="Calibri" w:hAnsi="Calibri"/>
                    </w:rPr>
                  </w:pPr>
                  <w:r w:rsidRPr="003A7329">
                    <w:rPr>
                      <w:rFonts w:ascii="Calibri" w:hAnsi="Calibri"/>
                    </w:rPr>
                    <w:t>Participate in group discussions.</w:t>
                  </w:r>
                </w:p>
                <w:p w:rsidR="0043778E" w:rsidRDefault="0043778E" w:rsidP="0043778E">
                  <w:pPr>
                    <w:numPr>
                      <w:ilvl w:val="0"/>
                      <w:numId w:val="1"/>
                    </w:numPr>
                    <w:spacing w:after="0" w:line="240" w:lineRule="auto"/>
                    <w:rPr>
                      <w:rFonts w:ascii="Calibri" w:hAnsi="Calibri"/>
                    </w:rPr>
                  </w:pPr>
                  <w:r w:rsidRPr="003A7329">
                    <w:rPr>
                      <w:rFonts w:ascii="Calibri" w:hAnsi="Calibri"/>
                    </w:rPr>
                    <w:t>Define culture.</w:t>
                  </w:r>
                </w:p>
                <w:p w:rsidR="0043778E" w:rsidRPr="003A7329" w:rsidRDefault="0043778E" w:rsidP="0043778E">
                  <w:pPr>
                    <w:numPr>
                      <w:ilvl w:val="0"/>
                      <w:numId w:val="1"/>
                    </w:numPr>
                    <w:spacing w:after="0" w:line="240" w:lineRule="auto"/>
                    <w:rPr>
                      <w:rFonts w:ascii="Calibri" w:hAnsi="Calibri"/>
                    </w:rPr>
                  </w:pPr>
                  <w:r>
                    <w:rPr>
                      <w:rFonts w:ascii="Calibri" w:hAnsi="Calibri"/>
                    </w:rPr>
                    <w:t>Create a multimedia presentation on Native American nation of choice.</w:t>
                  </w:r>
                </w:p>
              </w:tc>
            </w:tr>
          </w:tbl>
          <w:p w:rsidR="0043778E" w:rsidRDefault="0043778E" w:rsidP="0043778E">
            <w:pPr>
              <w:jc w:val="center"/>
              <w:rPr>
                <w:b/>
                <w:sz w:val="52"/>
                <w:szCs w:val="52"/>
              </w:rPr>
            </w:pPr>
          </w:p>
          <w:p w:rsidR="0043778E" w:rsidRDefault="00950BF0" w:rsidP="00950BF0">
            <w:pPr>
              <w:jc w:val="right"/>
              <w:rPr>
                <w:b/>
                <w:sz w:val="52"/>
                <w:szCs w:val="52"/>
              </w:rPr>
            </w:pPr>
            <w:r>
              <w:rPr>
                <w:b/>
                <w:sz w:val="52"/>
                <w:szCs w:val="52"/>
              </w:rPr>
              <w:t>Grade 5</w:t>
            </w:r>
          </w:p>
          <w:p w:rsidR="00950BF0" w:rsidRDefault="00950BF0" w:rsidP="00950BF0">
            <w:pPr>
              <w:jc w:val="right"/>
              <w:rPr>
                <w:b/>
                <w:sz w:val="52"/>
                <w:szCs w:val="52"/>
              </w:rPr>
            </w:pPr>
            <w:r>
              <w:rPr>
                <w:b/>
                <w:sz w:val="52"/>
                <w:szCs w:val="52"/>
              </w:rPr>
              <w:t>Unit 3/Quarter 2</w:t>
            </w:r>
          </w:p>
          <w:tbl>
            <w:tblPr>
              <w:tblW w:w="14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012"/>
              <w:gridCol w:w="5171"/>
              <w:gridCol w:w="4668"/>
              <w:gridCol w:w="2504"/>
            </w:tblGrid>
            <w:tr w:rsidR="0043778E" w:rsidRPr="0043778E" w:rsidTr="0043778E">
              <w:trPr>
                <w:trHeight w:val="2051"/>
              </w:trPr>
              <w:tc>
                <w:tcPr>
                  <w:tcW w:w="2502" w:type="pct"/>
                  <w:gridSpan w:val="2"/>
                  <w:tcBorders>
                    <w:top w:val="single" w:sz="24" w:space="0" w:color="auto"/>
                    <w:left w:val="single" w:sz="24" w:space="0" w:color="auto"/>
                    <w:bottom w:val="single" w:sz="4" w:space="0" w:color="auto"/>
                    <w:right w:val="single" w:sz="24" w:space="0" w:color="auto"/>
                  </w:tcBorders>
                  <w:shd w:val="clear" w:color="auto" w:fill="B3B3B3"/>
                </w:tcPr>
                <w:p w:rsidR="0043778E" w:rsidRPr="0043778E" w:rsidRDefault="0043778E" w:rsidP="000475DC">
                  <w:pPr>
                    <w:framePr w:hSpace="180" w:wrap="around" w:vAnchor="text" w:hAnchor="text" w:y="1"/>
                    <w:spacing w:after="0" w:line="240" w:lineRule="auto"/>
                    <w:ind w:left="397" w:hanging="397"/>
                    <w:suppressOverlap/>
                    <w:jc w:val="center"/>
                    <w:rPr>
                      <w:rFonts w:ascii="Calibri" w:eastAsia="Times New Roman" w:hAnsi="Calibri" w:cs="Times New Roman"/>
                      <w:b/>
                      <w:color w:val="C00000"/>
                      <w:sz w:val="36"/>
                      <w:szCs w:val="28"/>
                    </w:rPr>
                  </w:pPr>
                  <w:r w:rsidRPr="0043778E">
                    <w:rPr>
                      <w:rFonts w:ascii="Calibri" w:eastAsia="Times New Roman" w:hAnsi="Calibri" w:cs="Times New Roman"/>
                      <w:b/>
                      <w:color w:val="C00000"/>
                      <w:sz w:val="36"/>
                      <w:szCs w:val="28"/>
                    </w:rPr>
                    <w:lastRenderedPageBreak/>
                    <w:t>Unit Goals</w:t>
                  </w:r>
                </w:p>
                <w:p w:rsidR="0043778E" w:rsidRPr="0043778E" w:rsidRDefault="000475DC" w:rsidP="000475DC">
                  <w:pPr>
                    <w:framePr w:hSpace="180" w:wrap="around" w:vAnchor="text" w:hAnchor="text" w:y="1"/>
                    <w:spacing w:after="0" w:line="240" w:lineRule="auto"/>
                    <w:ind w:left="397" w:hanging="397"/>
                    <w:suppressOverlap/>
                    <w:jc w:val="center"/>
                    <w:rPr>
                      <w:rFonts w:ascii="Calibri" w:eastAsia="Times New Roman" w:hAnsi="Calibri" w:cs="Times New Roman"/>
                      <w:b/>
                      <w:color w:val="C00000"/>
                      <w:sz w:val="36"/>
                      <w:szCs w:val="28"/>
                    </w:rPr>
                  </w:pPr>
                  <w:r>
                    <w:rPr>
                      <w:rFonts w:ascii="Times New Roman" w:eastAsia="Times New Roman" w:hAnsi="Times New Roman" w:cs="Times New Roman"/>
                      <w:noProof/>
                      <w:sz w:val="24"/>
                      <w:szCs w:val="24"/>
                    </w:rPr>
                    <mc:AlternateContent>
                      <mc:Choice Requires="wps">
                        <w:drawing>
                          <wp:anchor distT="0" distB="0" distL="114300" distR="114300" simplePos="0" relativeHeight="251659264" behindDoc="0" locked="0" layoutInCell="1" allowOverlap="1">
                            <wp:simplePos x="0" y="0"/>
                            <wp:positionH relativeFrom="column">
                              <wp:posOffset>617220</wp:posOffset>
                            </wp:positionH>
                            <wp:positionV relativeFrom="paragraph">
                              <wp:posOffset>86360</wp:posOffset>
                            </wp:positionV>
                            <wp:extent cx="5095875" cy="904875"/>
                            <wp:effectExtent l="19050" t="19050" r="47625" b="66675"/>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95875" cy="904875"/>
                                    </a:xfrm>
                                    <a:prstGeom prst="rect">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txbx>
                                    <w:txbxContent>
                                      <w:p w:rsidR="0043778E" w:rsidRDefault="0043778E" w:rsidP="0043778E">
                                        <w:pPr>
                                          <w:spacing w:after="0"/>
                                          <w:jc w:val="center"/>
                                          <w:rPr>
                                            <w:b/>
                                          </w:rPr>
                                        </w:pPr>
                                        <w:r>
                                          <w:rPr>
                                            <w:b/>
                                          </w:rPr>
                                          <w:t>Assessment Codes</w:t>
                                        </w:r>
                                      </w:p>
                                      <w:p w:rsidR="0043778E" w:rsidRDefault="0043778E" w:rsidP="0043778E">
                                        <w:pPr>
                                          <w:spacing w:after="0"/>
                                        </w:pPr>
                                        <w:r>
                                          <w:t>Q = Quizzes</w:t>
                                        </w:r>
                                        <w:r>
                                          <w:tab/>
                                        </w:r>
                                        <w:r>
                                          <w:tab/>
                                          <w:t>SA = Student Self-Assessment</w:t>
                                        </w:r>
                                        <w:r>
                                          <w:tab/>
                                          <w:t>O = Observations</w:t>
                                        </w:r>
                                      </w:p>
                                      <w:p w:rsidR="0043778E" w:rsidRDefault="0043778E" w:rsidP="0043778E">
                                        <w:pPr>
                                          <w:spacing w:after="0"/>
                                        </w:pPr>
                                        <w:r>
                                          <w:t>T = Tests</w:t>
                                        </w:r>
                                        <w:r>
                                          <w:tab/>
                                        </w:r>
                                        <w:r>
                                          <w:tab/>
                                          <w:t>WS = Work Samples</w:t>
                                        </w:r>
                                        <w:r>
                                          <w:tab/>
                                        </w:r>
                                        <w:r>
                                          <w:tab/>
                                          <w:t>C = Checklists/Notes</w:t>
                                        </w:r>
                                      </w:p>
                                      <w:p w:rsidR="0043778E" w:rsidRDefault="0043778E" w:rsidP="0043778E">
                                        <w:r>
                                          <w:t>P = Prompts                      PT = Performance Tasks</w:t>
                                        </w:r>
                                        <w:r>
                                          <w:tab/>
                                          <w:t xml:space="preserve">              RR =Reading Record</w:t>
                                        </w:r>
                                      </w:p>
                                      <w:p w:rsidR="0043778E" w:rsidRDefault="0043778E" w:rsidP="0043778E"/>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6" type="#_x0000_t202" style="position:absolute;left:0;text-align:left;margin-left:48.6pt;margin-top:6.8pt;width:401.25pt;height:71.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" fillcolor="#c0504d" strokecolor="#f2f2f2" strokeweight="3pt">
                            <v:shadow on="t" color="#622423" opacity=".5" offset="1pt"/>
                            <v:textbox>
                              <w:txbxContent>
                                <w:p w:rsidR="0043778E" w:rsidRDefault="0043778E" w:rsidP="0043778E">
                                  <w:pPr>
                                    <w:spacing w:after="0"/>
                                    <w:jc w:val="center"/>
                                    <w:rPr>
                                      <w:b/>
                                    </w:rPr>
                                  </w:pPr>
                                  <w:r>
                                    <w:rPr>
                                      <w:b/>
                                    </w:rPr>
                                    <w:t>Assessment Codes</w:t>
                                  </w:r>
                                </w:p>
                                <w:p w:rsidR="0043778E" w:rsidRDefault="0043778E" w:rsidP="0043778E">
                                  <w:pPr>
                                    <w:spacing w:after="0"/>
                                  </w:pPr>
                                  <w:r>
                                    <w:t>Q = Quizzes</w:t>
                                  </w:r>
                                  <w:r>
                                    <w:tab/>
                                  </w:r>
                                  <w:r>
                                    <w:tab/>
                                    <w:t>SA = Student Self-Assessment</w:t>
                                  </w:r>
                                  <w:r>
                                    <w:tab/>
                                    <w:t>O = Observations</w:t>
                                  </w:r>
                                </w:p>
                                <w:p w:rsidR="0043778E" w:rsidRDefault="0043778E" w:rsidP="0043778E">
                                  <w:pPr>
                                    <w:spacing w:after="0"/>
                                  </w:pPr>
                                  <w:r>
                                    <w:t>T = Tests</w:t>
                                  </w:r>
                                  <w:r>
                                    <w:tab/>
                                  </w:r>
                                  <w:r>
                                    <w:tab/>
                                    <w:t>WS = Work Samples</w:t>
                                  </w:r>
                                  <w:r>
                                    <w:tab/>
                                  </w:r>
                                  <w:r>
                                    <w:tab/>
                                    <w:t>C = Checklists/Notes</w:t>
                                  </w:r>
                                </w:p>
                                <w:p w:rsidR="0043778E" w:rsidRDefault="0043778E" w:rsidP="0043778E">
                                  <w:r>
                                    <w:t>P = Prompts                      PT = Performance Tasks</w:t>
                                  </w:r>
                                  <w:r>
                                    <w:tab/>
                                    <w:t xml:space="preserve">              RR =Reading Record</w:t>
                                  </w:r>
                                </w:p>
                                <w:p w:rsidR="0043778E" w:rsidRDefault="0043778E" w:rsidP="0043778E"/>
                              </w:txbxContent>
                            </v:textbox>
                          </v:shape>
                        </w:pict>
                      </mc:Fallback>
                    </mc:AlternateContent>
                  </w:r>
                </w:p>
                <w:p w:rsidR="0043778E" w:rsidRPr="0043778E" w:rsidRDefault="0043778E" w:rsidP="000475DC">
                  <w:pPr>
                    <w:framePr w:hSpace="180" w:wrap="around" w:vAnchor="text" w:hAnchor="text" w:y="1"/>
                    <w:spacing w:after="0" w:line="240" w:lineRule="auto"/>
                    <w:ind w:left="397" w:hanging="397"/>
                    <w:suppressOverlap/>
                    <w:jc w:val="center"/>
                    <w:rPr>
                      <w:rFonts w:ascii="Calibri" w:eastAsia="Times New Roman" w:hAnsi="Calibri" w:cs="Times New Roman"/>
                      <w:b/>
                      <w:color w:val="C00000"/>
                      <w:sz w:val="36"/>
                      <w:szCs w:val="28"/>
                    </w:rPr>
                  </w:pPr>
                </w:p>
                <w:p w:rsidR="0043778E" w:rsidRPr="0043778E" w:rsidRDefault="0043778E" w:rsidP="000475DC">
                  <w:pPr>
                    <w:framePr w:hSpace="180" w:wrap="around" w:vAnchor="text" w:hAnchor="text" w:y="1"/>
                    <w:spacing w:after="0" w:line="240" w:lineRule="auto"/>
                    <w:suppressOverlap/>
                    <w:rPr>
                      <w:rFonts w:ascii="Calibri" w:eastAsia="Times New Roman" w:hAnsi="Calibri" w:cs="Times New Roman"/>
                      <w:b/>
                      <w:color w:val="FF0000"/>
                      <w:sz w:val="36"/>
                      <w:szCs w:val="24"/>
                    </w:rPr>
                  </w:pPr>
                </w:p>
              </w:tc>
              <w:tc>
                <w:tcPr>
                  <w:tcW w:w="1626" w:type="pct"/>
                  <w:tcBorders>
                    <w:top w:val="single" w:sz="24" w:space="0" w:color="auto"/>
                    <w:left w:val="single" w:sz="4" w:space="0" w:color="auto"/>
                    <w:bottom w:val="single" w:sz="4" w:space="0" w:color="auto"/>
                    <w:right w:val="single" w:sz="24" w:space="0" w:color="auto"/>
                  </w:tcBorders>
                  <w:shd w:val="clear" w:color="auto" w:fill="BFBFBF"/>
                </w:tcPr>
                <w:p w:rsidR="0043778E" w:rsidRPr="0043778E" w:rsidRDefault="0043778E" w:rsidP="000475DC">
                  <w:pPr>
                    <w:framePr w:hSpace="180" w:wrap="around" w:vAnchor="text" w:hAnchor="text" w:y="1"/>
                    <w:spacing w:after="0" w:line="240" w:lineRule="auto"/>
                    <w:suppressOverlap/>
                    <w:jc w:val="center"/>
                    <w:rPr>
                      <w:rFonts w:ascii="Calibri" w:eastAsia="Times New Roman" w:hAnsi="Calibri" w:cs="Times New Roman"/>
                      <w:b/>
                      <w:color w:val="C0504D"/>
                      <w:sz w:val="36"/>
                      <w:szCs w:val="24"/>
                    </w:rPr>
                  </w:pPr>
                  <w:r w:rsidRPr="0043778E">
                    <w:rPr>
                      <w:rFonts w:ascii="Calibri" w:eastAsia="Times New Roman" w:hAnsi="Calibri" w:cs="Times New Roman"/>
                      <w:b/>
                      <w:color w:val="C0504D"/>
                      <w:sz w:val="36"/>
                      <w:szCs w:val="24"/>
                    </w:rPr>
                    <w:t>Learning Targets</w:t>
                  </w:r>
                </w:p>
              </w:tc>
              <w:tc>
                <w:tcPr>
                  <w:tcW w:w="872" w:type="pct"/>
                  <w:tcBorders>
                    <w:top w:val="single" w:sz="24" w:space="0" w:color="auto"/>
                    <w:left w:val="single" w:sz="4" w:space="0" w:color="auto"/>
                    <w:bottom w:val="single" w:sz="4" w:space="0" w:color="auto"/>
                    <w:right w:val="single" w:sz="24" w:space="0" w:color="auto"/>
                  </w:tcBorders>
                  <w:shd w:val="clear" w:color="auto" w:fill="BFBFBF"/>
                </w:tcPr>
                <w:p w:rsidR="0043778E" w:rsidRPr="0043778E" w:rsidRDefault="0043778E" w:rsidP="000475DC">
                  <w:pPr>
                    <w:framePr w:hSpace="180" w:wrap="around" w:vAnchor="text" w:hAnchor="text" w:y="1"/>
                    <w:spacing w:after="0" w:line="240" w:lineRule="auto"/>
                    <w:suppressOverlap/>
                    <w:jc w:val="center"/>
                    <w:rPr>
                      <w:rFonts w:ascii="Calibri" w:eastAsia="Times New Roman" w:hAnsi="Calibri" w:cs="Times New Roman"/>
                      <w:b/>
                      <w:color w:val="C0504D"/>
                      <w:sz w:val="36"/>
                      <w:szCs w:val="24"/>
                    </w:rPr>
                  </w:pPr>
                  <w:r w:rsidRPr="0043778E">
                    <w:rPr>
                      <w:rFonts w:ascii="Calibri" w:eastAsia="Times New Roman" w:hAnsi="Calibri" w:cs="Times New Roman"/>
                      <w:b/>
                      <w:color w:val="C0504D"/>
                      <w:sz w:val="36"/>
                      <w:szCs w:val="24"/>
                    </w:rPr>
                    <w:t>Essential Questions</w:t>
                  </w:r>
                </w:p>
              </w:tc>
            </w:tr>
            <w:tr w:rsidR="0043778E" w:rsidRPr="0043778E" w:rsidTr="0043778E">
              <w:trPr>
                <w:trHeight w:val="1187"/>
              </w:trPr>
              <w:tc>
                <w:tcPr>
                  <w:tcW w:w="701" w:type="pct"/>
                  <w:tcBorders>
                    <w:top w:val="single" w:sz="24" w:space="0" w:color="auto"/>
                    <w:left w:val="single" w:sz="24" w:space="0" w:color="auto"/>
                    <w:bottom w:val="single" w:sz="4" w:space="0" w:color="auto"/>
                    <w:right w:val="single" w:sz="4" w:space="0" w:color="auto"/>
                  </w:tcBorders>
                  <w:shd w:val="clear" w:color="auto" w:fill="B3B3B3"/>
                </w:tcPr>
                <w:p w:rsidR="0043778E" w:rsidRPr="0043778E" w:rsidRDefault="0043778E" w:rsidP="000475DC">
                  <w:pPr>
                    <w:framePr w:hSpace="180" w:wrap="around" w:vAnchor="text" w:hAnchor="text" w:y="1"/>
                    <w:spacing w:after="0" w:line="240" w:lineRule="auto"/>
                    <w:suppressOverlap/>
                    <w:rPr>
                      <w:rFonts w:ascii="Calibri" w:eastAsia="Times New Roman" w:hAnsi="Calibri" w:cs="Times New Roman"/>
                      <w:b/>
                      <w:sz w:val="24"/>
                      <w:szCs w:val="24"/>
                    </w:rPr>
                  </w:pPr>
                  <w:smartTag w:uri="urn:schemas-microsoft-com:office:smarttags" w:element="City">
                    <w:smartTag w:uri="urn:schemas-microsoft-com:office:smarttags" w:element="place">
                      <w:r w:rsidRPr="0043778E">
                        <w:rPr>
                          <w:rFonts w:ascii="Calibri" w:eastAsia="Times New Roman" w:hAnsi="Calibri" w:cs="Times New Roman"/>
                          <w:b/>
                          <w:sz w:val="24"/>
                          <w:szCs w:val="24"/>
                        </w:rPr>
                        <w:t>Reading</w:t>
                      </w:r>
                    </w:smartTag>
                  </w:smartTag>
                </w:p>
              </w:tc>
              <w:tc>
                <w:tcPr>
                  <w:tcW w:w="1801" w:type="pct"/>
                  <w:tcBorders>
                    <w:top w:val="single" w:sz="24" w:space="0" w:color="auto"/>
                    <w:left w:val="single" w:sz="4" w:space="0" w:color="auto"/>
                    <w:bottom w:val="single" w:sz="4" w:space="0" w:color="auto"/>
                    <w:right w:val="single" w:sz="24" w:space="0" w:color="auto"/>
                  </w:tcBorders>
                </w:tcPr>
                <w:p w:rsidR="0043778E" w:rsidRPr="0043778E" w:rsidRDefault="0043778E" w:rsidP="000475DC">
                  <w:pPr>
                    <w:framePr w:hSpace="180" w:wrap="around" w:vAnchor="text" w:hAnchor="text" w:y="1"/>
                    <w:autoSpaceDE w:val="0"/>
                    <w:autoSpaceDN w:val="0"/>
                    <w:adjustRightInd w:val="0"/>
                    <w:spacing w:after="0" w:line="240" w:lineRule="auto"/>
                    <w:suppressOverlap/>
                    <w:rPr>
                      <w:rFonts w:ascii="Calibri" w:eastAsia="Times New Roman" w:hAnsi="Calibri" w:cs="Calibri"/>
                      <w:b/>
                      <w:bCs/>
                      <w:color w:val="000000"/>
                    </w:rPr>
                  </w:pPr>
                  <w:r w:rsidRPr="0043778E">
                    <w:rPr>
                      <w:rFonts w:ascii="Calibri" w:eastAsia="Times New Roman" w:hAnsi="Calibri" w:cs="Calibri"/>
                      <w:b/>
                      <w:bCs/>
                      <w:color w:val="000000"/>
                    </w:rPr>
                    <w:t xml:space="preserve">RL.5.1/RI.5.1: </w:t>
                  </w:r>
                </w:p>
                <w:p w:rsidR="0043778E" w:rsidRPr="0043778E" w:rsidRDefault="0043778E" w:rsidP="000475DC">
                  <w:pPr>
                    <w:framePr w:hSpace="180" w:wrap="around" w:vAnchor="text" w:hAnchor="text" w:y="1"/>
                    <w:autoSpaceDE w:val="0"/>
                    <w:autoSpaceDN w:val="0"/>
                    <w:adjustRightInd w:val="0"/>
                    <w:spacing w:after="0" w:line="240" w:lineRule="auto"/>
                    <w:suppressOverlap/>
                    <w:rPr>
                      <w:rFonts w:ascii="Calibri" w:eastAsia="Times New Roman" w:hAnsi="Calibri" w:cs="Calibri"/>
                      <w:b/>
                      <w:color w:val="000000"/>
                    </w:rPr>
                  </w:pPr>
                  <w:r w:rsidRPr="0043778E">
                    <w:rPr>
                      <w:rFonts w:ascii="Calibri" w:eastAsia="Times New Roman" w:hAnsi="Calibri" w:cs="Calibri"/>
                      <w:b/>
                      <w:bCs/>
                      <w:color w:val="000000"/>
                    </w:rPr>
                    <w:t xml:space="preserve">Quote accurately from a text when explaining what the text says explicitly and when drawing inferences from the text. </w:t>
                  </w:r>
                </w:p>
                <w:p w:rsidR="0043778E" w:rsidRPr="0043778E" w:rsidRDefault="0043778E" w:rsidP="000475DC">
                  <w:pPr>
                    <w:framePr w:hSpace="180" w:wrap="around" w:vAnchor="text" w:hAnchor="text" w:y="1"/>
                    <w:autoSpaceDE w:val="0"/>
                    <w:autoSpaceDN w:val="0"/>
                    <w:adjustRightInd w:val="0"/>
                    <w:spacing w:after="0" w:line="240" w:lineRule="auto"/>
                    <w:suppressOverlap/>
                    <w:rPr>
                      <w:rFonts w:ascii="Calibri" w:eastAsia="Times New Roman" w:hAnsi="Calibri" w:cs="Calibri"/>
                      <w:b/>
                      <w:bCs/>
                      <w:color w:val="000000"/>
                    </w:rPr>
                  </w:pPr>
                </w:p>
                <w:p w:rsidR="0043778E" w:rsidRPr="0043778E" w:rsidRDefault="0043778E" w:rsidP="000475DC">
                  <w:pPr>
                    <w:framePr w:hSpace="180" w:wrap="around" w:vAnchor="text" w:hAnchor="text" w:y="1"/>
                    <w:autoSpaceDE w:val="0"/>
                    <w:autoSpaceDN w:val="0"/>
                    <w:adjustRightInd w:val="0"/>
                    <w:spacing w:after="0" w:line="240" w:lineRule="auto"/>
                    <w:suppressOverlap/>
                    <w:rPr>
                      <w:rFonts w:ascii="Calibri" w:eastAsia="Times New Roman" w:hAnsi="Calibri" w:cs="Calibri"/>
                      <w:b/>
                      <w:bCs/>
                      <w:color w:val="000000"/>
                    </w:rPr>
                  </w:pPr>
                  <w:r w:rsidRPr="0043778E">
                    <w:rPr>
                      <w:rFonts w:ascii="Calibri" w:eastAsia="Times New Roman" w:hAnsi="Calibri" w:cs="Calibri"/>
                      <w:b/>
                      <w:bCs/>
                      <w:color w:val="000000"/>
                    </w:rPr>
                    <w:t xml:space="preserve">RI.5.7: </w:t>
                  </w:r>
                </w:p>
                <w:p w:rsidR="0043778E" w:rsidRPr="0043778E" w:rsidRDefault="0043778E" w:rsidP="000475DC">
                  <w:pPr>
                    <w:framePr w:hSpace="180" w:wrap="around" w:vAnchor="text" w:hAnchor="text" w:y="1"/>
                    <w:autoSpaceDE w:val="0"/>
                    <w:autoSpaceDN w:val="0"/>
                    <w:adjustRightInd w:val="0"/>
                    <w:spacing w:after="0" w:line="240" w:lineRule="auto"/>
                    <w:suppressOverlap/>
                    <w:rPr>
                      <w:rFonts w:ascii="Calibri" w:eastAsia="Times New Roman" w:hAnsi="Calibri" w:cs="Calibri"/>
                      <w:b/>
                      <w:color w:val="000000"/>
                      <w:sz w:val="24"/>
                      <w:szCs w:val="24"/>
                    </w:rPr>
                  </w:pPr>
                  <w:r w:rsidRPr="0043778E">
                    <w:rPr>
                      <w:rFonts w:ascii="Calibri" w:eastAsia="Times New Roman" w:hAnsi="Calibri" w:cs="Calibri"/>
                      <w:b/>
                      <w:bCs/>
                      <w:color w:val="000000"/>
                    </w:rPr>
                    <w:t>Draw on information from multiple print or digital sources, demonstrating the ability to locate an answer to a question quickly or to solve a problem efficiently.</w:t>
                  </w:r>
                </w:p>
                <w:p w:rsidR="0043778E" w:rsidRPr="0043778E" w:rsidRDefault="0043778E" w:rsidP="000475DC">
                  <w:pPr>
                    <w:framePr w:hSpace="180" w:wrap="around" w:vAnchor="text" w:hAnchor="text" w:y="1"/>
                    <w:autoSpaceDE w:val="0"/>
                    <w:autoSpaceDN w:val="0"/>
                    <w:adjustRightInd w:val="0"/>
                    <w:spacing w:after="0" w:line="240" w:lineRule="auto"/>
                    <w:suppressOverlap/>
                    <w:rPr>
                      <w:rFonts w:ascii="Calibri" w:eastAsia="Times New Roman" w:hAnsi="Calibri" w:cs="Calibri"/>
                      <w:color w:val="000000"/>
                      <w:sz w:val="20"/>
                      <w:szCs w:val="20"/>
                    </w:rPr>
                  </w:pPr>
                </w:p>
              </w:tc>
              <w:tc>
                <w:tcPr>
                  <w:tcW w:w="1626" w:type="pct"/>
                  <w:tcBorders>
                    <w:top w:val="single" w:sz="24" w:space="0" w:color="auto"/>
                    <w:left w:val="single" w:sz="4" w:space="0" w:color="auto"/>
                    <w:bottom w:val="single" w:sz="4" w:space="0" w:color="auto"/>
                    <w:right w:val="single" w:sz="24" w:space="0" w:color="auto"/>
                  </w:tcBorders>
                </w:tcPr>
                <w:p w:rsidR="0043778E" w:rsidRPr="0043778E" w:rsidRDefault="0043778E" w:rsidP="000475DC">
                  <w:pPr>
                    <w:framePr w:hSpace="180" w:wrap="around" w:vAnchor="text" w:hAnchor="text" w:y="1"/>
                    <w:autoSpaceDE w:val="0"/>
                    <w:autoSpaceDN w:val="0"/>
                    <w:adjustRightInd w:val="0"/>
                    <w:spacing w:after="0" w:line="240" w:lineRule="auto"/>
                    <w:suppressOverlap/>
                    <w:rPr>
                      <w:rFonts w:ascii="Calibri" w:eastAsia="Times New Roman" w:hAnsi="Calibri" w:cs="Calibri"/>
                      <w:b/>
                      <w:bCs/>
                      <w:color w:val="000000"/>
                    </w:rPr>
                  </w:pPr>
                  <w:r w:rsidRPr="0043778E">
                    <w:rPr>
                      <w:rFonts w:ascii="Calibri" w:eastAsia="Times New Roman" w:hAnsi="Calibri" w:cs="Calibri"/>
                      <w:b/>
                      <w:bCs/>
                      <w:color w:val="000000"/>
                    </w:rPr>
                    <w:t xml:space="preserve">RL.5.1/RI.5.1: </w:t>
                  </w:r>
                </w:p>
                <w:p w:rsidR="0043778E" w:rsidRPr="0043778E" w:rsidRDefault="0043778E" w:rsidP="000475DC">
                  <w:pPr>
                    <w:framePr w:hSpace="180" w:wrap="around" w:vAnchor="text" w:hAnchor="text" w:y="1"/>
                    <w:numPr>
                      <w:ilvl w:val="0"/>
                      <w:numId w:val="2"/>
                    </w:numPr>
                    <w:spacing w:after="45" w:line="255" w:lineRule="atLeast"/>
                    <w:suppressOverlap/>
                    <w:textAlignment w:val="top"/>
                    <w:rPr>
                      <w:rFonts w:ascii="Calibri" w:eastAsia="Times New Roman" w:hAnsi="Calibri" w:cs="Calibri"/>
                      <w:sz w:val="20"/>
                      <w:szCs w:val="20"/>
                    </w:rPr>
                  </w:pPr>
                  <w:r w:rsidRPr="0043778E">
                    <w:rPr>
                      <w:rFonts w:ascii="Calibri" w:eastAsia="Times New Roman" w:hAnsi="Calibri" w:cs="Calibri"/>
                    </w:rPr>
                    <w:t>I can quote (“word for word” support) accurately from a text.</w:t>
                  </w:r>
                </w:p>
                <w:p w:rsidR="0043778E" w:rsidRPr="0043778E" w:rsidRDefault="0043778E" w:rsidP="000475DC">
                  <w:pPr>
                    <w:framePr w:hSpace="180" w:wrap="around" w:vAnchor="text" w:hAnchor="text" w:y="1"/>
                    <w:numPr>
                      <w:ilvl w:val="0"/>
                      <w:numId w:val="2"/>
                    </w:numPr>
                    <w:spacing w:after="45" w:line="255" w:lineRule="atLeast"/>
                    <w:suppressOverlap/>
                    <w:textAlignment w:val="top"/>
                    <w:rPr>
                      <w:rFonts w:ascii="Calibri" w:eastAsia="Times New Roman" w:hAnsi="Calibri" w:cs="Calibri"/>
                      <w:sz w:val="20"/>
                      <w:szCs w:val="20"/>
                    </w:rPr>
                  </w:pPr>
                  <w:r w:rsidRPr="0043778E">
                    <w:rPr>
                      <w:rFonts w:ascii="Calibri" w:eastAsia="Times New Roman" w:hAnsi="Calibri" w:cs="Calibri"/>
                    </w:rPr>
                    <w:t>I can read closely and find answers explicitly in text (right there answers) and answers that require an inference.</w:t>
                  </w:r>
                </w:p>
                <w:p w:rsidR="0043778E" w:rsidRPr="0043778E" w:rsidRDefault="0043778E" w:rsidP="000475DC">
                  <w:pPr>
                    <w:framePr w:hSpace="180" w:wrap="around" w:vAnchor="text" w:hAnchor="text" w:y="1"/>
                    <w:numPr>
                      <w:ilvl w:val="0"/>
                      <w:numId w:val="2"/>
                    </w:numPr>
                    <w:spacing w:after="45" w:line="255" w:lineRule="atLeast"/>
                    <w:suppressOverlap/>
                    <w:textAlignment w:val="top"/>
                    <w:rPr>
                      <w:rFonts w:ascii="Calibri" w:eastAsia="Times New Roman" w:hAnsi="Calibri" w:cs="Calibri"/>
                      <w:sz w:val="20"/>
                      <w:szCs w:val="20"/>
                    </w:rPr>
                  </w:pPr>
                  <w:r w:rsidRPr="0043778E">
                    <w:rPr>
                      <w:rFonts w:ascii="Calibri" w:eastAsia="Times New Roman" w:hAnsi="Calibri" w:cs="Calibri"/>
                    </w:rPr>
                    <w:t>I can define inference and explain how a reader uses direct quotes from a text to reach a logical conclusion.</w:t>
                  </w:r>
                </w:p>
                <w:p w:rsidR="0043778E" w:rsidRPr="0043778E" w:rsidRDefault="0043778E" w:rsidP="000475DC">
                  <w:pPr>
                    <w:framePr w:hSpace="180" w:wrap="around" w:vAnchor="text" w:hAnchor="text" w:y="1"/>
                    <w:spacing w:after="45" w:line="255" w:lineRule="atLeast"/>
                    <w:suppressOverlap/>
                    <w:textAlignment w:val="top"/>
                    <w:rPr>
                      <w:rFonts w:ascii="Calibri" w:eastAsia="Times New Roman" w:hAnsi="Calibri" w:cs="Calibri"/>
                    </w:rPr>
                  </w:pPr>
                </w:p>
                <w:p w:rsidR="0043778E" w:rsidRPr="0043778E" w:rsidRDefault="0043778E" w:rsidP="000475DC">
                  <w:pPr>
                    <w:framePr w:hSpace="180" w:wrap="around" w:vAnchor="text" w:hAnchor="text" w:y="1"/>
                    <w:autoSpaceDE w:val="0"/>
                    <w:autoSpaceDN w:val="0"/>
                    <w:adjustRightInd w:val="0"/>
                    <w:spacing w:after="0" w:line="240" w:lineRule="auto"/>
                    <w:suppressOverlap/>
                    <w:rPr>
                      <w:rFonts w:ascii="Calibri" w:eastAsia="Times New Roman" w:hAnsi="Calibri" w:cs="Calibri"/>
                      <w:b/>
                      <w:bCs/>
                      <w:color w:val="000000"/>
                    </w:rPr>
                  </w:pPr>
                  <w:r w:rsidRPr="0043778E">
                    <w:rPr>
                      <w:rFonts w:ascii="Calibri" w:eastAsia="Times New Roman" w:hAnsi="Calibri" w:cs="Calibri"/>
                      <w:b/>
                      <w:bCs/>
                      <w:color w:val="000000"/>
                    </w:rPr>
                    <w:t xml:space="preserve">RI.5.7: </w:t>
                  </w:r>
                </w:p>
                <w:p w:rsidR="0043778E" w:rsidRPr="0043778E" w:rsidRDefault="0043778E" w:rsidP="000475DC">
                  <w:pPr>
                    <w:framePr w:hSpace="180" w:wrap="around" w:vAnchor="text" w:hAnchor="text" w:y="1"/>
                    <w:numPr>
                      <w:ilvl w:val="0"/>
                      <w:numId w:val="3"/>
                    </w:numPr>
                    <w:spacing w:after="45" w:line="255" w:lineRule="atLeast"/>
                    <w:suppressOverlap/>
                    <w:textAlignment w:val="top"/>
                    <w:rPr>
                      <w:rFonts w:ascii="Calibri" w:eastAsia="Times New Roman" w:hAnsi="Calibri" w:cs="Calibri"/>
                    </w:rPr>
                  </w:pPr>
                  <w:r w:rsidRPr="0043778E">
                    <w:rPr>
                      <w:rFonts w:ascii="Calibri" w:eastAsia="Times New Roman" w:hAnsi="Calibri" w:cs="Calibri"/>
                    </w:rPr>
                    <w:t>I can identify information present in formats (e.g., graphs, pictures, diagrams, charts, media clips) other than words.</w:t>
                  </w:r>
                </w:p>
                <w:p w:rsidR="0043778E" w:rsidRPr="0043778E" w:rsidRDefault="0043778E" w:rsidP="000475DC">
                  <w:pPr>
                    <w:framePr w:hSpace="180" w:wrap="around" w:vAnchor="text" w:hAnchor="text" w:y="1"/>
                    <w:numPr>
                      <w:ilvl w:val="0"/>
                      <w:numId w:val="3"/>
                    </w:numPr>
                    <w:spacing w:after="45" w:line="255" w:lineRule="atLeast"/>
                    <w:suppressOverlap/>
                    <w:textAlignment w:val="top"/>
                    <w:rPr>
                      <w:rFonts w:ascii="Calibri" w:eastAsia="Times New Roman" w:hAnsi="Calibri" w:cs="Calibri"/>
                    </w:rPr>
                  </w:pPr>
                  <w:r w:rsidRPr="0043778E">
                    <w:rPr>
                      <w:rFonts w:ascii="Calibri" w:eastAsia="Times New Roman" w:hAnsi="Calibri" w:cs="Calibri"/>
                    </w:rPr>
                    <w:t>I can locate information from multiple print or digital sources to answer questions and solve problems quickly and efficiently.</w:t>
                  </w:r>
                </w:p>
              </w:tc>
              <w:tc>
                <w:tcPr>
                  <w:tcW w:w="872" w:type="pct"/>
                  <w:tcBorders>
                    <w:top w:val="single" w:sz="24" w:space="0" w:color="auto"/>
                    <w:left w:val="single" w:sz="4" w:space="0" w:color="auto"/>
                    <w:bottom w:val="single" w:sz="4" w:space="0" w:color="auto"/>
                    <w:right w:val="single" w:sz="24" w:space="0" w:color="auto"/>
                  </w:tcBorders>
                </w:tcPr>
                <w:p w:rsidR="0043778E" w:rsidRPr="0043778E" w:rsidRDefault="0043778E" w:rsidP="000475DC">
                  <w:pPr>
                    <w:framePr w:hSpace="180" w:wrap="around" w:vAnchor="text" w:hAnchor="text" w:y="1"/>
                    <w:spacing w:after="0" w:line="240" w:lineRule="auto"/>
                    <w:suppressOverlap/>
                    <w:rPr>
                      <w:rFonts w:ascii="Calibri" w:eastAsia="Times New Roman" w:hAnsi="Calibri" w:cs="Calibri"/>
                    </w:rPr>
                  </w:pPr>
                  <w:r w:rsidRPr="0043778E">
                    <w:rPr>
                      <w:rFonts w:ascii="Calibri" w:eastAsia="Times New Roman" w:hAnsi="Calibri" w:cs="Calibri"/>
                    </w:rPr>
                    <w:t>What do good readers do?</w:t>
                  </w:r>
                </w:p>
                <w:p w:rsidR="0043778E" w:rsidRPr="0043778E" w:rsidRDefault="0043778E" w:rsidP="000475DC">
                  <w:pPr>
                    <w:framePr w:hSpace="180" w:wrap="around" w:vAnchor="text" w:hAnchor="text" w:y="1"/>
                    <w:spacing w:after="0" w:line="240" w:lineRule="auto"/>
                    <w:suppressOverlap/>
                    <w:rPr>
                      <w:rFonts w:ascii="Calibri" w:eastAsia="Times New Roman" w:hAnsi="Calibri" w:cs="Calibri"/>
                    </w:rPr>
                  </w:pPr>
                </w:p>
                <w:p w:rsidR="0043778E" w:rsidRPr="0043778E" w:rsidRDefault="0043778E" w:rsidP="000475DC">
                  <w:pPr>
                    <w:framePr w:hSpace="180" w:wrap="around" w:vAnchor="text" w:hAnchor="text" w:y="1"/>
                    <w:spacing w:after="0" w:line="240" w:lineRule="auto"/>
                    <w:suppressOverlap/>
                    <w:rPr>
                      <w:rFonts w:ascii="Calibri" w:eastAsia="Times New Roman" w:hAnsi="Calibri" w:cs="Calibri"/>
                    </w:rPr>
                  </w:pPr>
                  <w:r w:rsidRPr="0043778E">
                    <w:rPr>
                      <w:rFonts w:ascii="Calibri" w:eastAsia="Times New Roman" w:hAnsi="Calibri" w:cs="Calibri"/>
                    </w:rPr>
                    <w:t>Am I clear about what I just read?  How do I know?</w:t>
                  </w:r>
                </w:p>
                <w:p w:rsidR="0043778E" w:rsidRPr="0043778E" w:rsidRDefault="0043778E" w:rsidP="000475DC">
                  <w:pPr>
                    <w:framePr w:hSpace="180" w:wrap="around" w:vAnchor="text" w:hAnchor="text" w:y="1"/>
                    <w:spacing w:after="0" w:line="240" w:lineRule="auto"/>
                    <w:suppressOverlap/>
                    <w:rPr>
                      <w:rFonts w:ascii="Calibri" w:eastAsia="Times New Roman" w:hAnsi="Calibri" w:cs="Calibri"/>
                    </w:rPr>
                  </w:pPr>
                </w:p>
                <w:p w:rsidR="0043778E" w:rsidRPr="0043778E" w:rsidRDefault="0043778E" w:rsidP="000475DC">
                  <w:pPr>
                    <w:framePr w:hSpace="180" w:wrap="around" w:vAnchor="text" w:hAnchor="text" w:y="1"/>
                    <w:spacing w:after="0" w:line="240" w:lineRule="auto"/>
                    <w:suppressOverlap/>
                    <w:rPr>
                      <w:rFonts w:ascii="Calibri" w:eastAsia="Times New Roman" w:hAnsi="Calibri" w:cs="Calibri"/>
                    </w:rPr>
                  </w:pPr>
                  <w:r w:rsidRPr="0043778E">
                    <w:rPr>
                      <w:rFonts w:ascii="Calibri" w:eastAsia="Times New Roman" w:hAnsi="Calibri" w:cs="Calibri"/>
                    </w:rPr>
                    <w:t>Whose story is it?  Why does it matter?</w:t>
                  </w:r>
                </w:p>
              </w:tc>
            </w:tr>
            <w:tr w:rsidR="0043778E" w:rsidRPr="0043778E" w:rsidTr="0043778E">
              <w:trPr>
                <w:trHeight w:val="1130"/>
              </w:trPr>
              <w:tc>
                <w:tcPr>
                  <w:tcW w:w="701" w:type="pct"/>
                  <w:tcBorders>
                    <w:top w:val="single" w:sz="4" w:space="0" w:color="auto"/>
                    <w:left w:val="single" w:sz="24" w:space="0" w:color="auto"/>
                    <w:bottom w:val="single" w:sz="4" w:space="0" w:color="auto"/>
                    <w:right w:val="single" w:sz="4" w:space="0" w:color="auto"/>
                  </w:tcBorders>
                  <w:shd w:val="clear" w:color="auto" w:fill="B3B3B3"/>
                </w:tcPr>
                <w:p w:rsidR="0043778E" w:rsidRPr="0043778E" w:rsidRDefault="0043778E" w:rsidP="000475DC">
                  <w:pPr>
                    <w:framePr w:hSpace="180" w:wrap="around" w:vAnchor="text" w:hAnchor="text" w:y="1"/>
                    <w:spacing w:after="0" w:line="240" w:lineRule="auto"/>
                    <w:suppressOverlap/>
                    <w:rPr>
                      <w:rFonts w:ascii="Calibri" w:eastAsia="Times New Roman" w:hAnsi="Calibri" w:cs="Times New Roman"/>
                      <w:b/>
                      <w:sz w:val="24"/>
                      <w:szCs w:val="24"/>
                    </w:rPr>
                  </w:pPr>
                  <w:r w:rsidRPr="0043778E">
                    <w:rPr>
                      <w:rFonts w:ascii="Calibri" w:eastAsia="Times New Roman" w:hAnsi="Calibri" w:cs="Times New Roman"/>
                      <w:b/>
                      <w:sz w:val="24"/>
                      <w:szCs w:val="24"/>
                    </w:rPr>
                    <w:t>Writing/Language</w:t>
                  </w:r>
                </w:p>
              </w:tc>
              <w:tc>
                <w:tcPr>
                  <w:tcW w:w="1801" w:type="pct"/>
                  <w:tcBorders>
                    <w:top w:val="single" w:sz="4" w:space="0" w:color="auto"/>
                    <w:left w:val="single" w:sz="4" w:space="0" w:color="auto"/>
                    <w:bottom w:val="single" w:sz="4" w:space="0" w:color="auto"/>
                    <w:right w:val="single" w:sz="24" w:space="0" w:color="auto"/>
                  </w:tcBorders>
                </w:tcPr>
                <w:p w:rsidR="0043778E" w:rsidRPr="0043778E" w:rsidRDefault="0043778E" w:rsidP="000475DC">
                  <w:pPr>
                    <w:framePr w:hSpace="180" w:wrap="around" w:vAnchor="text" w:hAnchor="text" w:y="1"/>
                    <w:autoSpaceDE w:val="0"/>
                    <w:autoSpaceDN w:val="0"/>
                    <w:adjustRightInd w:val="0"/>
                    <w:spacing w:after="0" w:line="240" w:lineRule="auto"/>
                    <w:suppressOverlap/>
                    <w:rPr>
                      <w:rFonts w:ascii="Calibri" w:eastAsia="Times New Roman" w:hAnsi="Calibri" w:cs="Calibri"/>
                      <w:b/>
                      <w:bCs/>
                      <w:color w:val="000000"/>
                    </w:rPr>
                  </w:pPr>
                  <w:r w:rsidRPr="0043778E">
                    <w:rPr>
                      <w:rFonts w:ascii="Calibri" w:eastAsia="Times New Roman" w:hAnsi="Calibri" w:cs="Calibri"/>
                      <w:b/>
                      <w:bCs/>
                      <w:color w:val="000000"/>
                    </w:rPr>
                    <w:t xml:space="preserve">W.5.1: </w:t>
                  </w:r>
                </w:p>
                <w:p w:rsidR="0043778E" w:rsidRPr="0043778E" w:rsidRDefault="0043778E" w:rsidP="000475DC">
                  <w:pPr>
                    <w:framePr w:hSpace="180" w:wrap="around" w:vAnchor="text" w:hAnchor="text" w:y="1"/>
                    <w:autoSpaceDE w:val="0"/>
                    <w:autoSpaceDN w:val="0"/>
                    <w:adjustRightInd w:val="0"/>
                    <w:spacing w:after="0" w:line="240" w:lineRule="auto"/>
                    <w:suppressOverlap/>
                    <w:rPr>
                      <w:rFonts w:ascii="Calibri" w:eastAsia="Times New Roman" w:hAnsi="Calibri" w:cs="Calibri"/>
                      <w:b/>
                      <w:bCs/>
                      <w:color w:val="000000"/>
                    </w:rPr>
                  </w:pPr>
                  <w:r w:rsidRPr="0043778E">
                    <w:rPr>
                      <w:rFonts w:ascii="Calibri" w:eastAsia="Times New Roman" w:hAnsi="Calibri" w:cs="Calibri"/>
                      <w:b/>
                      <w:bCs/>
                      <w:color w:val="000000"/>
                    </w:rPr>
                    <w:t xml:space="preserve">Write opinion pieces on topics or texts, supporting a point of view with reasons and information. </w:t>
                  </w:r>
                </w:p>
                <w:p w:rsidR="0043778E" w:rsidRPr="0043778E" w:rsidRDefault="0043778E" w:rsidP="000475DC">
                  <w:pPr>
                    <w:framePr w:hSpace="180" w:wrap="around" w:vAnchor="text" w:hAnchor="text" w:y="1"/>
                    <w:autoSpaceDE w:val="0"/>
                    <w:autoSpaceDN w:val="0"/>
                    <w:adjustRightInd w:val="0"/>
                    <w:spacing w:after="0" w:line="240" w:lineRule="auto"/>
                    <w:suppressOverlap/>
                    <w:rPr>
                      <w:rFonts w:ascii="Calibri" w:eastAsia="Times New Roman" w:hAnsi="Calibri" w:cs="Calibri"/>
                      <w:color w:val="000000"/>
                    </w:rPr>
                  </w:pPr>
                </w:p>
                <w:p w:rsidR="0043778E" w:rsidRPr="0043778E" w:rsidRDefault="0043778E" w:rsidP="000475DC">
                  <w:pPr>
                    <w:framePr w:hSpace="180" w:wrap="around" w:vAnchor="text" w:hAnchor="text" w:y="1"/>
                    <w:autoSpaceDE w:val="0"/>
                    <w:autoSpaceDN w:val="0"/>
                    <w:adjustRightInd w:val="0"/>
                    <w:spacing w:after="52" w:line="240" w:lineRule="auto"/>
                    <w:suppressOverlap/>
                    <w:rPr>
                      <w:rFonts w:ascii="Calibri" w:eastAsia="Times New Roman" w:hAnsi="Calibri" w:cs="Calibri"/>
                      <w:color w:val="000000"/>
                    </w:rPr>
                  </w:pPr>
                  <w:r w:rsidRPr="0043778E">
                    <w:rPr>
                      <w:rFonts w:ascii="Calibri" w:eastAsia="Times New Roman" w:hAnsi="Calibri" w:cs="Calibri"/>
                      <w:color w:val="000000"/>
                    </w:rPr>
                    <w:t xml:space="preserve">-Introduce the topic or text they are writing about, state an opinion, and create an organizational structure that lists reasons. </w:t>
                  </w:r>
                </w:p>
                <w:p w:rsidR="0043778E" w:rsidRPr="0043778E" w:rsidRDefault="0043778E" w:rsidP="000475DC">
                  <w:pPr>
                    <w:framePr w:hSpace="180" w:wrap="around" w:vAnchor="text" w:hAnchor="text" w:y="1"/>
                    <w:autoSpaceDE w:val="0"/>
                    <w:autoSpaceDN w:val="0"/>
                    <w:adjustRightInd w:val="0"/>
                    <w:spacing w:after="52" w:line="240" w:lineRule="auto"/>
                    <w:suppressOverlap/>
                    <w:rPr>
                      <w:rFonts w:ascii="Calibri" w:eastAsia="Times New Roman" w:hAnsi="Calibri" w:cs="Calibri"/>
                      <w:color w:val="000000"/>
                    </w:rPr>
                  </w:pPr>
                  <w:r w:rsidRPr="0043778E">
                    <w:rPr>
                      <w:rFonts w:ascii="Calibri" w:eastAsia="Times New Roman" w:hAnsi="Calibri" w:cs="Calibri"/>
                      <w:color w:val="000000"/>
                    </w:rPr>
                    <w:t xml:space="preserve">Provide reasons that support the opinion. </w:t>
                  </w:r>
                </w:p>
                <w:p w:rsidR="0043778E" w:rsidRPr="0043778E" w:rsidRDefault="0043778E" w:rsidP="000475DC">
                  <w:pPr>
                    <w:framePr w:hSpace="180" w:wrap="around" w:vAnchor="text" w:hAnchor="text" w:y="1"/>
                    <w:autoSpaceDE w:val="0"/>
                    <w:autoSpaceDN w:val="0"/>
                    <w:adjustRightInd w:val="0"/>
                    <w:spacing w:after="52" w:line="240" w:lineRule="auto"/>
                    <w:suppressOverlap/>
                    <w:rPr>
                      <w:rFonts w:ascii="Calibri" w:eastAsia="Times New Roman" w:hAnsi="Calibri" w:cs="Calibri"/>
                      <w:color w:val="000000"/>
                    </w:rPr>
                  </w:pPr>
                  <w:r w:rsidRPr="0043778E">
                    <w:rPr>
                      <w:rFonts w:ascii="Calibri" w:eastAsia="Times New Roman" w:hAnsi="Calibri" w:cs="Calibri"/>
                      <w:color w:val="000000"/>
                    </w:rPr>
                    <w:t xml:space="preserve">Use linking words and phrases (e.g., because, therefore, since, for example) to connect opinion and reasons. </w:t>
                  </w:r>
                </w:p>
                <w:p w:rsidR="0043778E" w:rsidRPr="0043778E" w:rsidRDefault="0043778E" w:rsidP="000475DC">
                  <w:pPr>
                    <w:framePr w:hSpace="180" w:wrap="around" w:vAnchor="text" w:hAnchor="text" w:y="1"/>
                    <w:autoSpaceDE w:val="0"/>
                    <w:autoSpaceDN w:val="0"/>
                    <w:adjustRightInd w:val="0"/>
                    <w:spacing w:after="0" w:line="240" w:lineRule="auto"/>
                    <w:suppressOverlap/>
                    <w:rPr>
                      <w:rFonts w:ascii="Calibri" w:eastAsia="Times New Roman" w:hAnsi="Calibri" w:cs="Calibri"/>
                      <w:color w:val="000000"/>
                      <w:sz w:val="36"/>
                      <w:szCs w:val="36"/>
                    </w:rPr>
                  </w:pPr>
                  <w:r w:rsidRPr="0043778E">
                    <w:rPr>
                      <w:rFonts w:ascii="Calibri" w:eastAsia="Times New Roman" w:hAnsi="Calibri" w:cs="Calibri"/>
                      <w:color w:val="000000"/>
                    </w:rPr>
                    <w:t>d) Provide a concluding statement or section.</w:t>
                  </w:r>
                  <w:r w:rsidRPr="0043778E">
                    <w:rPr>
                      <w:rFonts w:ascii="Calibri" w:eastAsia="Times New Roman" w:hAnsi="Calibri" w:cs="Calibri"/>
                      <w:color w:val="000000"/>
                      <w:sz w:val="36"/>
                      <w:szCs w:val="36"/>
                    </w:rPr>
                    <w:t xml:space="preserve"> </w:t>
                  </w:r>
                </w:p>
                <w:p w:rsidR="0043778E" w:rsidRPr="0043778E" w:rsidRDefault="0043778E" w:rsidP="000475DC">
                  <w:pPr>
                    <w:framePr w:hSpace="180" w:wrap="around" w:vAnchor="text" w:hAnchor="text" w:y="1"/>
                    <w:spacing w:after="45" w:line="255" w:lineRule="atLeast"/>
                    <w:suppressOverlap/>
                    <w:textAlignment w:val="top"/>
                    <w:rPr>
                      <w:rFonts w:ascii="Calibri" w:eastAsia="Times New Roman" w:hAnsi="Calibri" w:cs="Calibri"/>
                      <w:sz w:val="20"/>
                      <w:szCs w:val="20"/>
                    </w:rPr>
                  </w:pPr>
                </w:p>
              </w:tc>
              <w:tc>
                <w:tcPr>
                  <w:tcW w:w="1626" w:type="pct"/>
                  <w:tcBorders>
                    <w:top w:val="single" w:sz="4" w:space="0" w:color="auto"/>
                    <w:left w:val="single" w:sz="4" w:space="0" w:color="auto"/>
                    <w:bottom w:val="single" w:sz="4" w:space="0" w:color="auto"/>
                    <w:right w:val="single" w:sz="24" w:space="0" w:color="auto"/>
                  </w:tcBorders>
                </w:tcPr>
                <w:p w:rsidR="0043778E" w:rsidRPr="0043778E" w:rsidRDefault="0043778E" w:rsidP="000475DC">
                  <w:pPr>
                    <w:framePr w:hSpace="180" w:wrap="around" w:vAnchor="text" w:hAnchor="text" w:y="1"/>
                    <w:autoSpaceDE w:val="0"/>
                    <w:autoSpaceDN w:val="0"/>
                    <w:adjustRightInd w:val="0"/>
                    <w:spacing w:after="0" w:line="240" w:lineRule="auto"/>
                    <w:suppressOverlap/>
                    <w:rPr>
                      <w:rFonts w:ascii="Calibri" w:eastAsia="Times New Roman" w:hAnsi="Calibri" w:cs="Calibri"/>
                      <w:b/>
                      <w:bCs/>
                      <w:color w:val="000000"/>
                    </w:rPr>
                  </w:pPr>
                  <w:r w:rsidRPr="0043778E">
                    <w:rPr>
                      <w:rFonts w:ascii="Calibri" w:eastAsia="Times New Roman" w:hAnsi="Calibri" w:cs="Calibri"/>
                      <w:b/>
                      <w:bCs/>
                      <w:color w:val="000000"/>
                    </w:rPr>
                    <w:t xml:space="preserve">W.5.1: </w:t>
                  </w:r>
                </w:p>
                <w:p w:rsidR="0043778E" w:rsidRPr="0043778E" w:rsidRDefault="0043778E" w:rsidP="000475DC">
                  <w:pPr>
                    <w:framePr w:hSpace="180" w:wrap="around" w:vAnchor="text" w:hAnchor="text" w:y="1"/>
                    <w:numPr>
                      <w:ilvl w:val="0"/>
                      <w:numId w:val="4"/>
                    </w:numPr>
                    <w:spacing w:after="0" w:line="240" w:lineRule="auto"/>
                    <w:suppressOverlap/>
                    <w:rPr>
                      <w:rFonts w:ascii="Calibri" w:eastAsia="Times New Roman" w:hAnsi="Calibri" w:cs="Calibri"/>
                    </w:rPr>
                  </w:pPr>
                  <w:r w:rsidRPr="0043778E">
                    <w:rPr>
                      <w:rFonts w:ascii="Calibri" w:eastAsia="Times New Roman" w:hAnsi="Calibri" w:cs="Calibri"/>
                    </w:rPr>
                    <w:t>I can determine my opinion/point of view on a particular topic or text.</w:t>
                  </w:r>
                </w:p>
                <w:p w:rsidR="0043778E" w:rsidRPr="0043778E" w:rsidRDefault="0043778E" w:rsidP="000475DC">
                  <w:pPr>
                    <w:framePr w:hSpace="180" w:wrap="around" w:vAnchor="text" w:hAnchor="text" w:y="1"/>
                    <w:numPr>
                      <w:ilvl w:val="0"/>
                      <w:numId w:val="4"/>
                    </w:numPr>
                    <w:spacing w:after="0" w:line="240" w:lineRule="auto"/>
                    <w:suppressOverlap/>
                    <w:rPr>
                      <w:rFonts w:ascii="Calibri" w:eastAsia="Times New Roman" w:hAnsi="Calibri" w:cs="Calibri"/>
                    </w:rPr>
                  </w:pPr>
                  <w:r w:rsidRPr="0043778E">
                    <w:rPr>
                      <w:rFonts w:ascii="Calibri" w:eastAsia="Times New Roman" w:hAnsi="Calibri" w:cs="Calibri"/>
                    </w:rPr>
                    <w:t>I can support my opinion with logically ordered facts and details and link my reasons with words, phrases, and clauses.</w:t>
                  </w:r>
                </w:p>
                <w:p w:rsidR="0043778E" w:rsidRPr="0043778E" w:rsidRDefault="0043778E" w:rsidP="000475DC">
                  <w:pPr>
                    <w:framePr w:hSpace="180" w:wrap="around" w:vAnchor="text" w:hAnchor="text" w:y="1"/>
                    <w:numPr>
                      <w:ilvl w:val="0"/>
                      <w:numId w:val="4"/>
                    </w:numPr>
                    <w:spacing w:after="0" w:line="240" w:lineRule="auto"/>
                    <w:suppressOverlap/>
                    <w:rPr>
                      <w:rFonts w:ascii="Calibri" w:eastAsia="Times New Roman" w:hAnsi="Calibri" w:cs="Calibri"/>
                    </w:rPr>
                  </w:pPr>
                  <w:r w:rsidRPr="0043778E">
                    <w:rPr>
                      <w:rFonts w:ascii="Calibri" w:eastAsia="Times New Roman" w:hAnsi="Calibri" w:cs="Calibri"/>
                    </w:rPr>
                    <w:t>I can write an opinion piece with an introduction, supporting fact/details, and a concluding statement/section.</w:t>
                  </w:r>
                </w:p>
              </w:tc>
              <w:tc>
                <w:tcPr>
                  <w:tcW w:w="872" w:type="pct"/>
                  <w:tcBorders>
                    <w:top w:val="single" w:sz="4" w:space="0" w:color="auto"/>
                    <w:left w:val="single" w:sz="4" w:space="0" w:color="auto"/>
                    <w:bottom w:val="single" w:sz="4" w:space="0" w:color="auto"/>
                    <w:right w:val="single" w:sz="24" w:space="0" w:color="auto"/>
                  </w:tcBorders>
                </w:tcPr>
                <w:p w:rsidR="0043778E" w:rsidRPr="0043778E" w:rsidRDefault="0043778E" w:rsidP="000475DC">
                  <w:pPr>
                    <w:framePr w:hSpace="180" w:wrap="around" w:vAnchor="text" w:hAnchor="text" w:y="1"/>
                    <w:spacing w:after="0" w:line="240" w:lineRule="auto"/>
                    <w:ind w:left="522" w:hanging="522"/>
                    <w:suppressOverlap/>
                    <w:rPr>
                      <w:rFonts w:ascii="Calibri" w:eastAsia="Times New Roman" w:hAnsi="Calibri" w:cs="Calibri"/>
                    </w:rPr>
                  </w:pPr>
                  <w:r w:rsidRPr="0043778E">
                    <w:rPr>
                      <w:rFonts w:ascii="Calibri" w:eastAsia="Times New Roman" w:hAnsi="Calibri" w:cs="Calibri"/>
                    </w:rPr>
                    <w:t>What do good writers do?</w:t>
                  </w:r>
                </w:p>
                <w:p w:rsidR="0043778E" w:rsidRPr="0043778E" w:rsidRDefault="0043778E" w:rsidP="000475DC">
                  <w:pPr>
                    <w:framePr w:hSpace="180" w:wrap="around" w:vAnchor="text" w:hAnchor="text" w:y="1"/>
                    <w:spacing w:after="0" w:line="240" w:lineRule="auto"/>
                    <w:ind w:left="522" w:hanging="522"/>
                    <w:suppressOverlap/>
                    <w:rPr>
                      <w:rFonts w:ascii="Calibri" w:eastAsia="Times New Roman" w:hAnsi="Calibri" w:cs="Calibri"/>
                    </w:rPr>
                  </w:pPr>
                </w:p>
                <w:p w:rsidR="0043778E" w:rsidRPr="0043778E" w:rsidRDefault="0043778E" w:rsidP="000475DC">
                  <w:pPr>
                    <w:framePr w:hSpace="180" w:wrap="around" w:vAnchor="text" w:hAnchor="text" w:y="1"/>
                    <w:spacing w:after="0" w:line="240" w:lineRule="auto"/>
                    <w:ind w:left="522" w:hanging="522"/>
                    <w:suppressOverlap/>
                    <w:rPr>
                      <w:rFonts w:ascii="Calibri" w:eastAsia="Times New Roman" w:hAnsi="Calibri" w:cs="Calibri"/>
                    </w:rPr>
                  </w:pPr>
                  <w:r w:rsidRPr="0043778E">
                    <w:rPr>
                      <w:rFonts w:ascii="Calibri" w:eastAsia="Times New Roman" w:hAnsi="Calibri" w:cs="Calibri"/>
                    </w:rPr>
                    <w:t>What is my purpose and how do I develop it?</w:t>
                  </w:r>
                </w:p>
              </w:tc>
            </w:tr>
            <w:tr w:rsidR="0043778E" w:rsidRPr="0043778E" w:rsidTr="0043778E">
              <w:trPr>
                <w:trHeight w:val="9840"/>
              </w:trPr>
              <w:tc>
                <w:tcPr>
                  <w:tcW w:w="701" w:type="pct"/>
                  <w:tcBorders>
                    <w:top w:val="single" w:sz="4" w:space="0" w:color="auto"/>
                    <w:left w:val="single" w:sz="24" w:space="0" w:color="auto"/>
                    <w:bottom w:val="single" w:sz="4" w:space="0" w:color="auto"/>
                    <w:right w:val="single" w:sz="4" w:space="0" w:color="auto"/>
                  </w:tcBorders>
                  <w:shd w:val="clear" w:color="auto" w:fill="B3B3B3"/>
                </w:tcPr>
                <w:p w:rsidR="0043778E" w:rsidRPr="0043778E" w:rsidRDefault="0043778E" w:rsidP="000475DC">
                  <w:pPr>
                    <w:framePr w:hSpace="180" w:wrap="around" w:vAnchor="text" w:hAnchor="text" w:y="1"/>
                    <w:spacing w:after="0" w:line="240" w:lineRule="auto"/>
                    <w:suppressOverlap/>
                    <w:rPr>
                      <w:rFonts w:ascii="Calibri" w:eastAsia="Times New Roman" w:hAnsi="Calibri" w:cs="Times New Roman"/>
                      <w:b/>
                      <w:sz w:val="24"/>
                      <w:szCs w:val="24"/>
                    </w:rPr>
                  </w:pPr>
                  <w:r w:rsidRPr="0043778E">
                    <w:rPr>
                      <w:rFonts w:ascii="Calibri" w:eastAsia="Times New Roman" w:hAnsi="Calibri" w:cs="Times New Roman"/>
                      <w:b/>
                      <w:sz w:val="24"/>
                      <w:szCs w:val="24"/>
                    </w:rPr>
                    <w:lastRenderedPageBreak/>
                    <w:t>Additional Literacy</w:t>
                  </w:r>
                </w:p>
              </w:tc>
              <w:tc>
                <w:tcPr>
                  <w:tcW w:w="1801" w:type="pct"/>
                  <w:tcBorders>
                    <w:top w:val="single" w:sz="4" w:space="0" w:color="auto"/>
                    <w:left w:val="single" w:sz="4" w:space="0" w:color="auto"/>
                    <w:bottom w:val="single" w:sz="4" w:space="0" w:color="auto"/>
                    <w:right w:val="single" w:sz="24" w:space="0" w:color="auto"/>
                  </w:tcBorders>
                </w:tcPr>
                <w:p w:rsidR="0043778E" w:rsidRPr="0043778E" w:rsidRDefault="0043778E" w:rsidP="000475DC">
                  <w:pPr>
                    <w:framePr w:hSpace="180" w:wrap="around" w:vAnchor="text" w:hAnchor="text" w:y="1"/>
                    <w:autoSpaceDE w:val="0"/>
                    <w:autoSpaceDN w:val="0"/>
                    <w:adjustRightInd w:val="0"/>
                    <w:spacing w:after="0" w:line="240" w:lineRule="auto"/>
                    <w:suppressOverlap/>
                    <w:rPr>
                      <w:rFonts w:ascii="Calibri" w:eastAsia="Times New Roman" w:hAnsi="Calibri" w:cs="Calibri"/>
                      <w:b/>
                      <w:bCs/>
                      <w:color w:val="000000"/>
                    </w:rPr>
                  </w:pPr>
                  <w:r w:rsidRPr="0043778E">
                    <w:rPr>
                      <w:rFonts w:ascii="Calibri" w:eastAsia="Times New Roman" w:hAnsi="Calibri" w:cs="Calibri"/>
                      <w:b/>
                      <w:bCs/>
                      <w:color w:val="000000"/>
                    </w:rPr>
                    <w:t xml:space="preserve">RF.5.4: </w:t>
                  </w:r>
                </w:p>
                <w:p w:rsidR="0043778E" w:rsidRPr="0043778E" w:rsidRDefault="0043778E" w:rsidP="000475DC">
                  <w:pPr>
                    <w:framePr w:hSpace="180" w:wrap="around" w:vAnchor="text" w:hAnchor="text" w:y="1"/>
                    <w:autoSpaceDE w:val="0"/>
                    <w:autoSpaceDN w:val="0"/>
                    <w:adjustRightInd w:val="0"/>
                    <w:spacing w:after="0" w:line="240" w:lineRule="auto"/>
                    <w:suppressOverlap/>
                    <w:rPr>
                      <w:rFonts w:ascii="Calibri" w:eastAsia="Times New Roman" w:hAnsi="Calibri" w:cs="Calibri"/>
                      <w:b/>
                      <w:color w:val="000000"/>
                    </w:rPr>
                  </w:pPr>
                  <w:r w:rsidRPr="0043778E">
                    <w:rPr>
                      <w:rFonts w:ascii="Calibri" w:eastAsia="Times New Roman" w:hAnsi="Calibri" w:cs="Calibri"/>
                      <w:b/>
                      <w:bCs/>
                      <w:color w:val="000000"/>
                    </w:rPr>
                    <w:t xml:space="preserve">Read with sufficient accuracy and fluency to sup-port comprehension. </w:t>
                  </w:r>
                </w:p>
                <w:p w:rsidR="0043778E" w:rsidRPr="0043778E" w:rsidRDefault="0043778E" w:rsidP="000475DC">
                  <w:pPr>
                    <w:framePr w:hSpace="180" w:wrap="around" w:vAnchor="text" w:hAnchor="text" w:y="1"/>
                    <w:autoSpaceDE w:val="0"/>
                    <w:autoSpaceDN w:val="0"/>
                    <w:adjustRightInd w:val="0"/>
                    <w:spacing w:after="0" w:line="240" w:lineRule="auto"/>
                    <w:suppressOverlap/>
                    <w:rPr>
                      <w:rFonts w:ascii="Calibri" w:eastAsia="Times New Roman" w:hAnsi="Calibri" w:cs="Calibri"/>
                      <w:color w:val="000000"/>
                    </w:rPr>
                  </w:pPr>
                  <w:r w:rsidRPr="0043778E">
                    <w:rPr>
                      <w:rFonts w:ascii="Calibri" w:eastAsia="Times New Roman" w:hAnsi="Calibri" w:cs="Calibri"/>
                      <w:color w:val="000000"/>
                    </w:rPr>
                    <w:t xml:space="preserve">c) Use context to confirm or self-correct word recognition and understanding, rereading as necessary. </w:t>
                  </w:r>
                </w:p>
                <w:p w:rsidR="0043778E" w:rsidRPr="0043778E" w:rsidRDefault="0043778E" w:rsidP="000475DC">
                  <w:pPr>
                    <w:framePr w:hSpace="180" w:wrap="around" w:vAnchor="text" w:hAnchor="text" w:y="1"/>
                    <w:autoSpaceDE w:val="0"/>
                    <w:autoSpaceDN w:val="0"/>
                    <w:adjustRightInd w:val="0"/>
                    <w:spacing w:after="0" w:line="240" w:lineRule="auto"/>
                    <w:suppressOverlap/>
                    <w:rPr>
                      <w:rFonts w:ascii="Calibri" w:eastAsia="Times New Roman" w:hAnsi="Calibri" w:cs="Calibri"/>
                      <w:color w:val="000000"/>
                    </w:rPr>
                  </w:pPr>
                </w:p>
                <w:p w:rsidR="0043778E" w:rsidRPr="0043778E" w:rsidRDefault="0043778E" w:rsidP="000475DC">
                  <w:pPr>
                    <w:framePr w:hSpace="180" w:wrap="around" w:vAnchor="text" w:hAnchor="text" w:y="1"/>
                    <w:autoSpaceDE w:val="0"/>
                    <w:autoSpaceDN w:val="0"/>
                    <w:adjustRightInd w:val="0"/>
                    <w:spacing w:after="0" w:line="240" w:lineRule="auto"/>
                    <w:suppressOverlap/>
                    <w:rPr>
                      <w:rFonts w:ascii="Calibri" w:eastAsia="Times New Roman" w:hAnsi="Calibri" w:cs="Calibri"/>
                      <w:b/>
                      <w:bCs/>
                      <w:color w:val="000000"/>
                    </w:rPr>
                  </w:pPr>
                  <w:r w:rsidRPr="0043778E">
                    <w:rPr>
                      <w:rFonts w:ascii="Calibri" w:eastAsia="Times New Roman" w:hAnsi="Calibri" w:cs="Calibri"/>
                      <w:b/>
                      <w:bCs/>
                      <w:color w:val="000000"/>
                    </w:rPr>
                    <w:t xml:space="preserve">SL.5.3: </w:t>
                  </w:r>
                </w:p>
                <w:p w:rsidR="0043778E" w:rsidRPr="0043778E" w:rsidRDefault="0043778E" w:rsidP="000475DC">
                  <w:pPr>
                    <w:framePr w:hSpace="180" w:wrap="around" w:vAnchor="text" w:hAnchor="text" w:y="1"/>
                    <w:autoSpaceDE w:val="0"/>
                    <w:autoSpaceDN w:val="0"/>
                    <w:adjustRightInd w:val="0"/>
                    <w:spacing w:after="0" w:line="240" w:lineRule="auto"/>
                    <w:suppressOverlap/>
                    <w:rPr>
                      <w:rFonts w:ascii="Calibri" w:eastAsia="Times New Roman" w:hAnsi="Calibri" w:cs="Calibri"/>
                      <w:b/>
                      <w:bCs/>
                      <w:color w:val="000000"/>
                    </w:rPr>
                  </w:pPr>
                  <w:r w:rsidRPr="0043778E">
                    <w:rPr>
                      <w:rFonts w:ascii="Calibri" w:eastAsia="Times New Roman" w:hAnsi="Calibri" w:cs="Calibri"/>
                      <w:b/>
                      <w:bCs/>
                      <w:color w:val="000000"/>
                    </w:rPr>
                    <w:t xml:space="preserve">Summarize the points a speaker makes and ex-plain how each claim is supported by reasons and evidence. </w:t>
                  </w:r>
                </w:p>
                <w:p w:rsidR="0043778E" w:rsidRPr="0043778E" w:rsidRDefault="0043778E" w:rsidP="000475DC">
                  <w:pPr>
                    <w:framePr w:hSpace="180" w:wrap="around" w:vAnchor="text" w:hAnchor="text" w:y="1"/>
                    <w:autoSpaceDE w:val="0"/>
                    <w:autoSpaceDN w:val="0"/>
                    <w:adjustRightInd w:val="0"/>
                    <w:spacing w:after="0" w:line="240" w:lineRule="auto"/>
                    <w:suppressOverlap/>
                    <w:rPr>
                      <w:rFonts w:ascii="Calibri" w:eastAsia="Times New Roman" w:hAnsi="Calibri" w:cs="Calibri"/>
                      <w:color w:val="000000"/>
                    </w:rPr>
                  </w:pPr>
                </w:p>
                <w:p w:rsidR="0043778E" w:rsidRPr="0043778E" w:rsidRDefault="0043778E" w:rsidP="000475DC">
                  <w:pPr>
                    <w:framePr w:hSpace="180" w:wrap="around" w:vAnchor="text" w:hAnchor="text" w:y="1"/>
                    <w:autoSpaceDE w:val="0"/>
                    <w:autoSpaceDN w:val="0"/>
                    <w:adjustRightInd w:val="0"/>
                    <w:spacing w:after="0" w:line="240" w:lineRule="auto"/>
                    <w:suppressOverlap/>
                    <w:rPr>
                      <w:rFonts w:ascii="Calibri" w:eastAsia="Times New Roman" w:hAnsi="Calibri" w:cs="Calibri"/>
                      <w:b/>
                      <w:bCs/>
                      <w:color w:val="000000"/>
                    </w:rPr>
                  </w:pPr>
                  <w:r w:rsidRPr="0043778E">
                    <w:rPr>
                      <w:rFonts w:ascii="Calibri" w:eastAsia="Times New Roman" w:hAnsi="Calibri" w:cs="Calibri"/>
                      <w:b/>
                      <w:bCs/>
                      <w:color w:val="000000"/>
                    </w:rPr>
                    <w:t xml:space="preserve">SL.5.6: </w:t>
                  </w:r>
                </w:p>
                <w:p w:rsidR="0043778E" w:rsidRPr="0043778E" w:rsidRDefault="0043778E" w:rsidP="000475DC">
                  <w:pPr>
                    <w:framePr w:hSpace="180" w:wrap="around" w:vAnchor="text" w:hAnchor="text" w:y="1"/>
                    <w:autoSpaceDE w:val="0"/>
                    <w:autoSpaceDN w:val="0"/>
                    <w:adjustRightInd w:val="0"/>
                    <w:spacing w:after="0" w:line="240" w:lineRule="auto"/>
                    <w:suppressOverlap/>
                    <w:rPr>
                      <w:rFonts w:ascii="Calibri" w:eastAsia="Times New Roman" w:hAnsi="Calibri" w:cs="Calibri"/>
                      <w:b/>
                      <w:bCs/>
                      <w:color w:val="000000"/>
                    </w:rPr>
                  </w:pPr>
                  <w:r w:rsidRPr="0043778E">
                    <w:rPr>
                      <w:rFonts w:ascii="Calibri" w:eastAsia="Times New Roman" w:hAnsi="Calibri" w:cs="Calibri"/>
                      <w:b/>
                      <w:bCs/>
                      <w:color w:val="000000"/>
                    </w:rPr>
                    <w:t xml:space="preserve">Adapt speech to a variety of contexts and tasks, using formal English when appropriate to task and situation. </w:t>
                  </w:r>
                </w:p>
                <w:p w:rsidR="0043778E" w:rsidRPr="0043778E" w:rsidRDefault="0043778E" w:rsidP="000475DC">
                  <w:pPr>
                    <w:framePr w:hSpace="180" w:wrap="around" w:vAnchor="text" w:hAnchor="text" w:y="1"/>
                    <w:autoSpaceDE w:val="0"/>
                    <w:autoSpaceDN w:val="0"/>
                    <w:adjustRightInd w:val="0"/>
                    <w:spacing w:after="0" w:line="240" w:lineRule="auto"/>
                    <w:suppressOverlap/>
                    <w:rPr>
                      <w:rFonts w:ascii="Calibri" w:eastAsia="Times New Roman" w:hAnsi="Calibri" w:cs="Calibri"/>
                      <w:color w:val="000000"/>
                    </w:rPr>
                  </w:pPr>
                </w:p>
                <w:p w:rsidR="0043778E" w:rsidRPr="0043778E" w:rsidRDefault="0043778E" w:rsidP="000475DC">
                  <w:pPr>
                    <w:framePr w:hSpace="180" w:wrap="around" w:vAnchor="text" w:hAnchor="text" w:y="1"/>
                    <w:autoSpaceDE w:val="0"/>
                    <w:autoSpaceDN w:val="0"/>
                    <w:adjustRightInd w:val="0"/>
                    <w:spacing w:after="0" w:line="240" w:lineRule="auto"/>
                    <w:suppressOverlap/>
                    <w:rPr>
                      <w:rFonts w:ascii="Calibri" w:eastAsia="Times New Roman" w:hAnsi="Calibri" w:cs="Calibri"/>
                      <w:b/>
                      <w:bCs/>
                      <w:color w:val="000000"/>
                    </w:rPr>
                  </w:pPr>
                  <w:r w:rsidRPr="0043778E">
                    <w:rPr>
                      <w:rFonts w:ascii="Calibri" w:eastAsia="Times New Roman" w:hAnsi="Calibri" w:cs="Calibri"/>
                      <w:b/>
                      <w:bCs/>
                      <w:color w:val="000000"/>
                    </w:rPr>
                    <w:t xml:space="preserve">L.5.1: </w:t>
                  </w:r>
                </w:p>
                <w:p w:rsidR="0043778E" w:rsidRPr="0043778E" w:rsidRDefault="0043778E" w:rsidP="000475DC">
                  <w:pPr>
                    <w:framePr w:hSpace="180" w:wrap="around" w:vAnchor="text" w:hAnchor="text" w:y="1"/>
                    <w:autoSpaceDE w:val="0"/>
                    <w:autoSpaceDN w:val="0"/>
                    <w:adjustRightInd w:val="0"/>
                    <w:spacing w:after="0" w:line="240" w:lineRule="auto"/>
                    <w:suppressOverlap/>
                    <w:rPr>
                      <w:rFonts w:ascii="Calibri" w:eastAsia="Times New Roman" w:hAnsi="Calibri" w:cs="Calibri"/>
                      <w:color w:val="000000"/>
                    </w:rPr>
                  </w:pPr>
                  <w:r w:rsidRPr="0043778E">
                    <w:rPr>
                      <w:rFonts w:ascii="Calibri" w:eastAsia="Times New Roman" w:hAnsi="Calibri" w:cs="Calibri"/>
                      <w:b/>
                      <w:bCs/>
                      <w:color w:val="000000"/>
                    </w:rPr>
                    <w:t xml:space="preserve">Observe conventions of grammar and usage when writing or speaking. </w:t>
                  </w:r>
                </w:p>
                <w:p w:rsidR="0043778E" w:rsidRPr="0043778E" w:rsidRDefault="0043778E" w:rsidP="000475DC">
                  <w:pPr>
                    <w:framePr w:hSpace="180" w:wrap="around" w:vAnchor="text" w:hAnchor="text" w:y="1"/>
                    <w:autoSpaceDE w:val="0"/>
                    <w:autoSpaceDN w:val="0"/>
                    <w:adjustRightInd w:val="0"/>
                    <w:spacing w:after="0" w:line="240" w:lineRule="auto"/>
                    <w:suppressOverlap/>
                    <w:rPr>
                      <w:rFonts w:ascii="Calibri" w:eastAsia="Times New Roman" w:hAnsi="Calibri" w:cs="Calibri"/>
                      <w:color w:val="000000"/>
                    </w:rPr>
                  </w:pPr>
                  <w:r w:rsidRPr="0043778E">
                    <w:rPr>
                      <w:rFonts w:ascii="Calibri" w:eastAsia="Times New Roman" w:hAnsi="Calibri" w:cs="Calibri"/>
                      <w:color w:val="000000"/>
                    </w:rPr>
                    <w:t xml:space="preserve">c) Use verb tense to convey various times, sequences, states and conditions. </w:t>
                  </w:r>
                </w:p>
                <w:p w:rsidR="0043778E" w:rsidRPr="0043778E" w:rsidRDefault="0043778E" w:rsidP="000475DC">
                  <w:pPr>
                    <w:framePr w:hSpace="180" w:wrap="around" w:vAnchor="text" w:hAnchor="text" w:y="1"/>
                    <w:autoSpaceDE w:val="0"/>
                    <w:autoSpaceDN w:val="0"/>
                    <w:adjustRightInd w:val="0"/>
                    <w:spacing w:after="0" w:line="240" w:lineRule="auto"/>
                    <w:suppressOverlap/>
                    <w:rPr>
                      <w:rFonts w:ascii="Calibri" w:eastAsia="Times New Roman" w:hAnsi="Calibri" w:cs="Calibri"/>
                      <w:color w:val="000000"/>
                    </w:rPr>
                  </w:pPr>
                  <w:r w:rsidRPr="0043778E">
                    <w:rPr>
                      <w:rFonts w:ascii="Calibri" w:eastAsia="Times New Roman" w:hAnsi="Calibri" w:cs="Calibri"/>
                      <w:color w:val="000000"/>
                    </w:rPr>
                    <w:t xml:space="preserve">d) Recognize and correct inappropriate shifts in verb tense. </w:t>
                  </w:r>
                </w:p>
                <w:p w:rsidR="0043778E" w:rsidRPr="0043778E" w:rsidRDefault="0043778E" w:rsidP="000475DC">
                  <w:pPr>
                    <w:framePr w:hSpace="180" w:wrap="around" w:vAnchor="text" w:hAnchor="text" w:y="1"/>
                    <w:autoSpaceDE w:val="0"/>
                    <w:autoSpaceDN w:val="0"/>
                    <w:adjustRightInd w:val="0"/>
                    <w:spacing w:after="0" w:line="240" w:lineRule="auto"/>
                    <w:suppressOverlap/>
                    <w:rPr>
                      <w:rFonts w:ascii="Calibri" w:eastAsia="Times New Roman" w:hAnsi="Calibri" w:cs="Calibri"/>
                      <w:color w:val="000000"/>
                    </w:rPr>
                  </w:pPr>
                  <w:r w:rsidRPr="0043778E">
                    <w:rPr>
                      <w:rFonts w:ascii="Calibri" w:eastAsia="Times New Roman" w:hAnsi="Calibri" w:cs="Calibri"/>
                      <w:color w:val="000000"/>
                    </w:rPr>
                    <w:t xml:space="preserve">e) Use correlative conjunctions (e.g., </w:t>
                  </w:r>
                  <w:r w:rsidRPr="0043778E">
                    <w:rPr>
                      <w:rFonts w:ascii="Calibri" w:eastAsia="Times New Roman" w:hAnsi="Calibri" w:cs="Calibri"/>
                      <w:i/>
                      <w:iCs/>
                      <w:color w:val="000000"/>
                    </w:rPr>
                    <w:t>ei-ther/or, neither/nor</w:t>
                  </w:r>
                  <w:r w:rsidRPr="0043778E">
                    <w:rPr>
                      <w:rFonts w:ascii="Calibri" w:eastAsia="Times New Roman" w:hAnsi="Calibri" w:cs="Calibri"/>
                      <w:color w:val="000000"/>
                    </w:rPr>
                    <w:t xml:space="preserve">). </w:t>
                  </w:r>
                </w:p>
                <w:p w:rsidR="0043778E" w:rsidRPr="0043778E" w:rsidRDefault="0043778E" w:rsidP="000475DC">
                  <w:pPr>
                    <w:framePr w:hSpace="180" w:wrap="around" w:vAnchor="text" w:hAnchor="text" w:y="1"/>
                    <w:autoSpaceDE w:val="0"/>
                    <w:autoSpaceDN w:val="0"/>
                    <w:adjustRightInd w:val="0"/>
                    <w:spacing w:after="0" w:line="240" w:lineRule="auto"/>
                    <w:suppressOverlap/>
                    <w:rPr>
                      <w:rFonts w:ascii="Calibri" w:eastAsia="Times New Roman" w:hAnsi="Calibri" w:cs="Calibri"/>
                      <w:color w:val="000000"/>
                    </w:rPr>
                  </w:pPr>
                </w:p>
                <w:p w:rsidR="0043778E" w:rsidRPr="0043778E" w:rsidRDefault="0043778E" w:rsidP="000475DC">
                  <w:pPr>
                    <w:framePr w:hSpace="180" w:wrap="around" w:vAnchor="text" w:hAnchor="text" w:y="1"/>
                    <w:autoSpaceDE w:val="0"/>
                    <w:autoSpaceDN w:val="0"/>
                    <w:adjustRightInd w:val="0"/>
                    <w:spacing w:after="0" w:line="240" w:lineRule="auto"/>
                    <w:suppressOverlap/>
                    <w:rPr>
                      <w:rFonts w:ascii="Calibri" w:eastAsia="Times New Roman" w:hAnsi="Calibri" w:cs="Calibri"/>
                      <w:color w:val="000000"/>
                    </w:rPr>
                  </w:pPr>
                  <w:r w:rsidRPr="0043778E">
                    <w:rPr>
                      <w:rFonts w:ascii="Calibri" w:eastAsia="Times New Roman" w:hAnsi="Calibri" w:cs="Calibri"/>
                      <w:b/>
                      <w:bCs/>
                      <w:color w:val="000000"/>
                    </w:rPr>
                    <w:t xml:space="preserve">______________Language/Vocabulary_____________ </w:t>
                  </w:r>
                </w:p>
                <w:p w:rsidR="0043778E" w:rsidRPr="0043778E" w:rsidRDefault="0043778E" w:rsidP="000475DC">
                  <w:pPr>
                    <w:framePr w:hSpace="180" w:wrap="around" w:vAnchor="text" w:hAnchor="text" w:y="1"/>
                    <w:autoSpaceDE w:val="0"/>
                    <w:autoSpaceDN w:val="0"/>
                    <w:adjustRightInd w:val="0"/>
                    <w:spacing w:after="0" w:line="240" w:lineRule="auto"/>
                    <w:suppressOverlap/>
                    <w:rPr>
                      <w:rFonts w:ascii="Calibri" w:eastAsia="Times New Roman" w:hAnsi="Calibri" w:cs="Calibri"/>
                      <w:b/>
                      <w:bCs/>
                      <w:color w:val="000000"/>
                    </w:rPr>
                  </w:pPr>
                  <w:r w:rsidRPr="0043778E">
                    <w:rPr>
                      <w:rFonts w:ascii="Calibri" w:eastAsia="Times New Roman" w:hAnsi="Calibri" w:cs="Calibri"/>
                      <w:b/>
                      <w:bCs/>
                      <w:color w:val="000000"/>
                    </w:rPr>
                    <w:t xml:space="preserve">L.5.4: </w:t>
                  </w:r>
                </w:p>
                <w:p w:rsidR="0043778E" w:rsidRPr="0043778E" w:rsidRDefault="0043778E" w:rsidP="000475DC">
                  <w:pPr>
                    <w:framePr w:hSpace="180" w:wrap="around" w:vAnchor="text" w:hAnchor="text" w:y="1"/>
                    <w:autoSpaceDE w:val="0"/>
                    <w:autoSpaceDN w:val="0"/>
                    <w:adjustRightInd w:val="0"/>
                    <w:spacing w:after="0" w:line="240" w:lineRule="auto"/>
                    <w:suppressOverlap/>
                    <w:rPr>
                      <w:rFonts w:ascii="Calibri" w:eastAsia="Times New Roman" w:hAnsi="Calibri" w:cs="Calibri"/>
                      <w:color w:val="000000"/>
                    </w:rPr>
                  </w:pPr>
                  <w:r w:rsidRPr="0043778E">
                    <w:rPr>
                      <w:rFonts w:ascii="Calibri" w:eastAsia="Times New Roman" w:hAnsi="Calibri" w:cs="Calibri"/>
                      <w:b/>
                      <w:bCs/>
                      <w:color w:val="000000"/>
                    </w:rPr>
                    <w:t xml:space="preserve">Determine or clarify the meaning of unknown and multiple-meaning words and phrase based on grade 5 read and content, choosing flexibility from a range of strategies. </w:t>
                  </w:r>
                </w:p>
                <w:p w:rsidR="0043778E" w:rsidRPr="0043778E" w:rsidRDefault="0043778E" w:rsidP="000475DC">
                  <w:pPr>
                    <w:framePr w:hSpace="180" w:wrap="around" w:vAnchor="text" w:hAnchor="text" w:y="1"/>
                    <w:autoSpaceDE w:val="0"/>
                    <w:autoSpaceDN w:val="0"/>
                    <w:adjustRightInd w:val="0"/>
                    <w:spacing w:after="0" w:line="240" w:lineRule="auto"/>
                    <w:suppressOverlap/>
                    <w:rPr>
                      <w:rFonts w:ascii="Calibri" w:eastAsia="Times New Roman" w:hAnsi="Calibri" w:cs="Calibri"/>
                      <w:color w:val="000000"/>
                      <w:sz w:val="20"/>
                      <w:szCs w:val="20"/>
                    </w:rPr>
                  </w:pPr>
                  <w:r w:rsidRPr="0043778E">
                    <w:rPr>
                      <w:rFonts w:ascii="Calibri" w:eastAsia="Times New Roman" w:hAnsi="Calibri" w:cs="Calibri"/>
                      <w:color w:val="000000"/>
                    </w:rPr>
                    <w:t>c) Consult reference materials (e.g., dictionaries, glossa-ries, thesauruses), both print and digital, to find the pro-nunciation and determine or clarify the precise meaning of key words and phrases.</w:t>
                  </w:r>
                </w:p>
              </w:tc>
              <w:tc>
                <w:tcPr>
                  <w:tcW w:w="1626" w:type="pct"/>
                  <w:tcBorders>
                    <w:top w:val="single" w:sz="4" w:space="0" w:color="auto"/>
                    <w:left w:val="single" w:sz="4" w:space="0" w:color="auto"/>
                    <w:bottom w:val="single" w:sz="4" w:space="0" w:color="auto"/>
                    <w:right w:val="single" w:sz="24" w:space="0" w:color="auto"/>
                  </w:tcBorders>
                </w:tcPr>
                <w:p w:rsidR="0043778E" w:rsidRPr="0043778E" w:rsidRDefault="0043778E" w:rsidP="000475DC">
                  <w:pPr>
                    <w:framePr w:hSpace="180" w:wrap="around" w:vAnchor="text" w:hAnchor="text" w:y="1"/>
                    <w:autoSpaceDE w:val="0"/>
                    <w:autoSpaceDN w:val="0"/>
                    <w:adjustRightInd w:val="0"/>
                    <w:spacing w:after="0" w:line="240" w:lineRule="auto"/>
                    <w:suppressOverlap/>
                    <w:rPr>
                      <w:rFonts w:ascii="Calibri" w:eastAsia="Times New Roman" w:hAnsi="Calibri" w:cs="Calibri"/>
                      <w:b/>
                      <w:bCs/>
                      <w:color w:val="000000"/>
                    </w:rPr>
                  </w:pPr>
                  <w:r w:rsidRPr="0043778E">
                    <w:rPr>
                      <w:rFonts w:ascii="Calibri" w:eastAsia="Times New Roman" w:hAnsi="Calibri" w:cs="Calibri"/>
                      <w:b/>
                      <w:bCs/>
                      <w:color w:val="000000"/>
                    </w:rPr>
                    <w:t xml:space="preserve">RF.5.4: </w:t>
                  </w:r>
                </w:p>
                <w:p w:rsidR="0043778E" w:rsidRPr="0043778E" w:rsidRDefault="0043778E" w:rsidP="000475DC">
                  <w:pPr>
                    <w:framePr w:hSpace="180" w:wrap="around" w:vAnchor="text" w:hAnchor="text" w:y="1"/>
                    <w:numPr>
                      <w:ilvl w:val="0"/>
                      <w:numId w:val="5"/>
                    </w:numPr>
                    <w:spacing w:after="0" w:line="240" w:lineRule="auto"/>
                    <w:suppressOverlap/>
                    <w:rPr>
                      <w:rFonts w:ascii="Calibri" w:eastAsia="Times New Roman" w:hAnsi="Calibri" w:cs="Calibri"/>
                      <w:sz w:val="20"/>
                      <w:szCs w:val="20"/>
                    </w:rPr>
                  </w:pPr>
                  <w:r w:rsidRPr="0043778E">
                    <w:rPr>
                      <w:rFonts w:ascii="Calibri" w:eastAsia="Times New Roman" w:hAnsi="Calibri" w:cs="Calibri"/>
                      <w:szCs w:val="20"/>
                    </w:rPr>
                    <w:t>I can read fluently.</w:t>
                  </w:r>
                </w:p>
                <w:p w:rsidR="0043778E" w:rsidRPr="0043778E" w:rsidRDefault="0043778E" w:rsidP="000475DC">
                  <w:pPr>
                    <w:framePr w:hSpace="180" w:wrap="around" w:vAnchor="text" w:hAnchor="text" w:y="1"/>
                    <w:numPr>
                      <w:ilvl w:val="0"/>
                      <w:numId w:val="5"/>
                    </w:numPr>
                    <w:spacing w:after="0" w:line="240" w:lineRule="auto"/>
                    <w:suppressOverlap/>
                    <w:rPr>
                      <w:rFonts w:ascii="Calibri" w:eastAsia="Times New Roman" w:hAnsi="Calibri" w:cs="Calibri"/>
                      <w:sz w:val="20"/>
                      <w:szCs w:val="20"/>
                    </w:rPr>
                  </w:pPr>
                  <w:r w:rsidRPr="0043778E">
                    <w:rPr>
                      <w:rFonts w:ascii="Calibri" w:eastAsia="Times New Roman" w:hAnsi="Calibri" w:cs="Calibri"/>
                      <w:szCs w:val="20"/>
                    </w:rPr>
                    <w:t>I can recognize when a word does not make sense within the text.</w:t>
                  </w:r>
                </w:p>
                <w:p w:rsidR="0043778E" w:rsidRPr="0043778E" w:rsidRDefault="0043778E" w:rsidP="000475DC">
                  <w:pPr>
                    <w:framePr w:hSpace="180" w:wrap="around" w:vAnchor="text" w:hAnchor="text" w:y="1"/>
                    <w:numPr>
                      <w:ilvl w:val="0"/>
                      <w:numId w:val="5"/>
                    </w:numPr>
                    <w:spacing w:after="0" w:line="240" w:lineRule="auto"/>
                    <w:suppressOverlap/>
                    <w:rPr>
                      <w:rFonts w:ascii="Calibri" w:eastAsia="Times New Roman" w:hAnsi="Calibri" w:cs="Calibri"/>
                      <w:sz w:val="20"/>
                      <w:szCs w:val="20"/>
                    </w:rPr>
                  </w:pPr>
                  <w:r w:rsidRPr="0043778E">
                    <w:rPr>
                      <w:rFonts w:ascii="Calibri" w:eastAsia="Times New Roman" w:hAnsi="Calibri" w:cs="Calibri"/>
                      <w:szCs w:val="20"/>
                    </w:rPr>
                    <w:t>I can self-correct misread or misunderstood words using context clues.</w:t>
                  </w:r>
                </w:p>
                <w:p w:rsidR="0043778E" w:rsidRPr="0043778E" w:rsidRDefault="0043778E" w:rsidP="000475DC">
                  <w:pPr>
                    <w:framePr w:hSpace="180" w:wrap="around" w:vAnchor="text" w:hAnchor="text" w:y="1"/>
                    <w:spacing w:after="0" w:line="240" w:lineRule="auto"/>
                    <w:suppressOverlap/>
                    <w:rPr>
                      <w:rFonts w:ascii="Calibri" w:eastAsia="Times New Roman" w:hAnsi="Calibri" w:cs="Calibri"/>
                      <w:szCs w:val="20"/>
                    </w:rPr>
                  </w:pPr>
                </w:p>
                <w:p w:rsidR="0043778E" w:rsidRPr="0043778E" w:rsidRDefault="0043778E" w:rsidP="000475DC">
                  <w:pPr>
                    <w:framePr w:hSpace="180" w:wrap="around" w:vAnchor="text" w:hAnchor="text" w:y="1"/>
                    <w:autoSpaceDE w:val="0"/>
                    <w:autoSpaceDN w:val="0"/>
                    <w:adjustRightInd w:val="0"/>
                    <w:spacing w:after="0" w:line="240" w:lineRule="auto"/>
                    <w:suppressOverlap/>
                    <w:rPr>
                      <w:rFonts w:ascii="Calibri" w:eastAsia="Times New Roman" w:hAnsi="Calibri" w:cs="Calibri"/>
                      <w:b/>
                      <w:bCs/>
                      <w:color w:val="000000"/>
                    </w:rPr>
                  </w:pPr>
                  <w:r w:rsidRPr="0043778E">
                    <w:rPr>
                      <w:rFonts w:ascii="Calibri" w:eastAsia="Times New Roman" w:hAnsi="Calibri" w:cs="Calibri"/>
                      <w:b/>
                      <w:bCs/>
                      <w:color w:val="000000"/>
                    </w:rPr>
                    <w:t xml:space="preserve">SL.5.3: </w:t>
                  </w:r>
                </w:p>
                <w:p w:rsidR="0043778E" w:rsidRPr="0043778E" w:rsidRDefault="0043778E" w:rsidP="000475DC">
                  <w:pPr>
                    <w:framePr w:hSpace="180" w:wrap="around" w:vAnchor="text" w:hAnchor="text" w:y="1"/>
                    <w:numPr>
                      <w:ilvl w:val="0"/>
                      <w:numId w:val="6"/>
                    </w:numPr>
                    <w:spacing w:after="0" w:line="240" w:lineRule="auto"/>
                    <w:suppressOverlap/>
                    <w:rPr>
                      <w:rFonts w:ascii="Calibri" w:eastAsia="Times New Roman" w:hAnsi="Calibri" w:cs="Calibri"/>
                    </w:rPr>
                  </w:pPr>
                  <w:r w:rsidRPr="0043778E">
                    <w:rPr>
                      <w:rFonts w:ascii="Calibri" w:eastAsia="Times New Roman" w:hAnsi="Calibri" w:cs="Calibri"/>
                    </w:rPr>
                    <w:t>I can summarize a speaker’s points of reasoning and evidence he/she provides to support his/her claims.</w:t>
                  </w:r>
                </w:p>
                <w:p w:rsidR="0043778E" w:rsidRPr="0043778E" w:rsidRDefault="0043778E" w:rsidP="000475DC">
                  <w:pPr>
                    <w:framePr w:hSpace="180" w:wrap="around" w:vAnchor="text" w:hAnchor="text" w:y="1"/>
                    <w:spacing w:after="0" w:line="240" w:lineRule="auto"/>
                    <w:suppressOverlap/>
                    <w:rPr>
                      <w:rFonts w:ascii="Calibri" w:eastAsia="Times New Roman" w:hAnsi="Calibri" w:cs="Calibri"/>
                    </w:rPr>
                  </w:pPr>
                </w:p>
                <w:p w:rsidR="0043778E" w:rsidRPr="0043778E" w:rsidRDefault="0043778E" w:rsidP="000475DC">
                  <w:pPr>
                    <w:framePr w:hSpace="180" w:wrap="around" w:vAnchor="text" w:hAnchor="text" w:y="1"/>
                    <w:autoSpaceDE w:val="0"/>
                    <w:autoSpaceDN w:val="0"/>
                    <w:adjustRightInd w:val="0"/>
                    <w:spacing w:after="0" w:line="240" w:lineRule="auto"/>
                    <w:suppressOverlap/>
                    <w:rPr>
                      <w:rFonts w:ascii="Calibri" w:eastAsia="Times New Roman" w:hAnsi="Calibri" w:cs="Calibri"/>
                      <w:b/>
                      <w:bCs/>
                      <w:color w:val="000000"/>
                    </w:rPr>
                  </w:pPr>
                  <w:r w:rsidRPr="0043778E">
                    <w:rPr>
                      <w:rFonts w:ascii="Calibri" w:eastAsia="Times New Roman" w:hAnsi="Calibri" w:cs="Calibri"/>
                      <w:b/>
                      <w:bCs/>
                      <w:color w:val="000000"/>
                    </w:rPr>
                    <w:t xml:space="preserve">SL.5.6: </w:t>
                  </w:r>
                </w:p>
                <w:p w:rsidR="0043778E" w:rsidRPr="0043778E" w:rsidRDefault="0043778E" w:rsidP="000475DC">
                  <w:pPr>
                    <w:framePr w:hSpace="180" w:wrap="around" w:vAnchor="text" w:hAnchor="text" w:y="1"/>
                    <w:numPr>
                      <w:ilvl w:val="0"/>
                      <w:numId w:val="6"/>
                    </w:numPr>
                    <w:autoSpaceDE w:val="0"/>
                    <w:autoSpaceDN w:val="0"/>
                    <w:adjustRightInd w:val="0"/>
                    <w:spacing w:after="0" w:line="240" w:lineRule="auto"/>
                    <w:suppressOverlap/>
                    <w:rPr>
                      <w:rFonts w:ascii="Calibri" w:eastAsia="Times New Roman" w:hAnsi="Calibri" w:cs="Calibri"/>
                      <w:bCs/>
                      <w:color w:val="000000"/>
                    </w:rPr>
                  </w:pPr>
                  <w:r w:rsidRPr="0043778E">
                    <w:rPr>
                      <w:rFonts w:ascii="Calibri" w:eastAsia="Times New Roman" w:hAnsi="Calibri" w:cs="Calibri"/>
                      <w:bCs/>
                      <w:color w:val="000000"/>
                    </w:rPr>
                    <w:t>I can identify various reasons for speaking.</w:t>
                  </w:r>
                </w:p>
                <w:p w:rsidR="0043778E" w:rsidRPr="0043778E" w:rsidRDefault="0043778E" w:rsidP="000475DC">
                  <w:pPr>
                    <w:framePr w:hSpace="180" w:wrap="around" w:vAnchor="text" w:hAnchor="text" w:y="1"/>
                    <w:numPr>
                      <w:ilvl w:val="0"/>
                      <w:numId w:val="6"/>
                    </w:numPr>
                    <w:autoSpaceDE w:val="0"/>
                    <w:autoSpaceDN w:val="0"/>
                    <w:adjustRightInd w:val="0"/>
                    <w:spacing w:after="0" w:line="240" w:lineRule="auto"/>
                    <w:suppressOverlap/>
                    <w:rPr>
                      <w:rFonts w:ascii="Calibri" w:eastAsia="Times New Roman" w:hAnsi="Calibri" w:cs="Calibri"/>
                      <w:bCs/>
                      <w:color w:val="000000"/>
                    </w:rPr>
                  </w:pPr>
                  <w:r w:rsidRPr="0043778E">
                    <w:rPr>
                      <w:rFonts w:ascii="Calibri" w:eastAsia="Times New Roman" w:hAnsi="Calibri" w:cs="Calibri"/>
                      <w:bCs/>
                      <w:color w:val="000000"/>
                    </w:rPr>
                    <w:t>I can compose a formal speech.</w:t>
                  </w:r>
                </w:p>
                <w:p w:rsidR="0043778E" w:rsidRPr="0043778E" w:rsidRDefault="0043778E" w:rsidP="000475DC">
                  <w:pPr>
                    <w:framePr w:hSpace="180" w:wrap="around" w:vAnchor="text" w:hAnchor="text" w:y="1"/>
                    <w:spacing w:after="0" w:line="240" w:lineRule="auto"/>
                    <w:suppressOverlap/>
                    <w:rPr>
                      <w:rFonts w:ascii="Calibri" w:eastAsia="Times New Roman" w:hAnsi="Calibri" w:cs="Calibri"/>
                    </w:rPr>
                  </w:pPr>
                </w:p>
                <w:p w:rsidR="0043778E" w:rsidRPr="0043778E" w:rsidRDefault="0043778E" w:rsidP="000475DC">
                  <w:pPr>
                    <w:framePr w:hSpace="180" w:wrap="around" w:vAnchor="text" w:hAnchor="text" w:y="1"/>
                    <w:autoSpaceDE w:val="0"/>
                    <w:autoSpaceDN w:val="0"/>
                    <w:adjustRightInd w:val="0"/>
                    <w:spacing w:after="0" w:line="240" w:lineRule="auto"/>
                    <w:suppressOverlap/>
                    <w:rPr>
                      <w:rFonts w:ascii="Calibri" w:eastAsia="Times New Roman" w:hAnsi="Calibri" w:cs="Calibri"/>
                      <w:b/>
                      <w:bCs/>
                      <w:color w:val="000000"/>
                    </w:rPr>
                  </w:pPr>
                  <w:r w:rsidRPr="0043778E">
                    <w:rPr>
                      <w:rFonts w:ascii="Calibri" w:eastAsia="Times New Roman" w:hAnsi="Calibri" w:cs="Calibri"/>
                      <w:b/>
                      <w:bCs/>
                      <w:color w:val="000000"/>
                    </w:rPr>
                    <w:t xml:space="preserve">L.5.1: </w:t>
                  </w:r>
                </w:p>
                <w:p w:rsidR="0043778E" w:rsidRPr="0043778E" w:rsidRDefault="0043778E" w:rsidP="000475DC">
                  <w:pPr>
                    <w:framePr w:hSpace="180" w:wrap="around" w:vAnchor="text" w:hAnchor="text" w:y="1"/>
                    <w:numPr>
                      <w:ilvl w:val="0"/>
                      <w:numId w:val="7"/>
                    </w:numPr>
                    <w:spacing w:after="0" w:line="240" w:lineRule="auto"/>
                    <w:suppressOverlap/>
                    <w:rPr>
                      <w:rFonts w:ascii="Calibri" w:eastAsia="Times New Roman" w:hAnsi="Calibri" w:cs="Calibri"/>
                    </w:rPr>
                  </w:pPr>
                  <w:r w:rsidRPr="0043778E">
                    <w:rPr>
                      <w:rFonts w:ascii="Calibri" w:eastAsia="Times New Roman" w:hAnsi="Calibri" w:cs="Calibri"/>
                    </w:rPr>
                    <w:t>I can define conjunction (word(s) that connect phrases, words, clauses, sentences) and explain the function in each sentence.</w:t>
                  </w:r>
                </w:p>
                <w:p w:rsidR="0043778E" w:rsidRPr="0043778E" w:rsidRDefault="0043778E" w:rsidP="000475DC">
                  <w:pPr>
                    <w:framePr w:hSpace="180" w:wrap="around" w:vAnchor="text" w:hAnchor="text" w:y="1"/>
                    <w:numPr>
                      <w:ilvl w:val="0"/>
                      <w:numId w:val="7"/>
                    </w:numPr>
                    <w:spacing w:after="0" w:line="240" w:lineRule="auto"/>
                    <w:suppressOverlap/>
                    <w:rPr>
                      <w:rFonts w:ascii="Calibri" w:eastAsia="Times New Roman" w:hAnsi="Calibri" w:cs="Calibri"/>
                    </w:rPr>
                  </w:pPr>
                  <w:r w:rsidRPr="0043778E">
                    <w:rPr>
                      <w:rFonts w:ascii="Calibri" w:eastAsia="Times New Roman" w:hAnsi="Calibri" w:cs="Calibri"/>
                    </w:rPr>
                    <w:t>I can define preposition and explain its function in a sentence.</w:t>
                  </w:r>
                </w:p>
                <w:p w:rsidR="0043778E" w:rsidRPr="0043778E" w:rsidRDefault="0043778E" w:rsidP="000475DC">
                  <w:pPr>
                    <w:framePr w:hSpace="180" w:wrap="around" w:vAnchor="text" w:hAnchor="text" w:y="1"/>
                    <w:spacing w:after="0" w:line="240" w:lineRule="auto"/>
                    <w:suppressOverlap/>
                    <w:rPr>
                      <w:rFonts w:ascii="Calibri" w:eastAsia="Times New Roman" w:hAnsi="Calibri" w:cs="Calibri"/>
                    </w:rPr>
                  </w:pPr>
                </w:p>
                <w:p w:rsidR="0043778E" w:rsidRPr="0043778E" w:rsidRDefault="0043778E" w:rsidP="000475DC">
                  <w:pPr>
                    <w:framePr w:hSpace="180" w:wrap="around" w:vAnchor="text" w:hAnchor="text" w:y="1"/>
                    <w:autoSpaceDE w:val="0"/>
                    <w:autoSpaceDN w:val="0"/>
                    <w:adjustRightInd w:val="0"/>
                    <w:spacing w:after="0" w:line="240" w:lineRule="auto"/>
                    <w:suppressOverlap/>
                    <w:rPr>
                      <w:rFonts w:ascii="Calibri" w:eastAsia="Times New Roman" w:hAnsi="Calibri" w:cs="Calibri"/>
                      <w:b/>
                      <w:bCs/>
                      <w:color w:val="000000"/>
                    </w:rPr>
                  </w:pPr>
                  <w:r w:rsidRPr="0043778E">
                    <w:rPr>
                      <w:rFonts w:ascii="Calibri" w:eastAsia="Times New Roman" w:hAnsi="Calibri" w:cs="Calibri"/>
                      <w:b/>
                      <w:bCs/>
                      <w:color w:val="000000"/>
                    </w:rPr>
                    <w:t xml:space="preserve">L.5.4: </w:t>
                  </w:r>
                </w:p>
                <w:p w:rsidR="0043778E" w:rsidRPr="0043778E" w:rsidRDefault="0043778E" w:rsidP="000475DC">
                  <w:pPr>
                    <w:framePr w:hSpace="180" w:wrap="around" w:vAnchor="text" w:hAnchor="text" w:y="1"/>
                    <w:numPr>
                      <w:ilvl w:val="0"/>
                      <w:numId w:val="8"/>
                    </w:numPr>
                    <w:spacing w:after="0" w:line="240" w:lineRule="auto"/>
                    <w:suppressOverlap/>
                    <w:rPr>
                      <w:rFonts w:ascii="Calibri" w:eastAsia="Times New Roman" w:hAnsi="Calibri" w:cs="Calibri"/>
                    </w:rPr>
                  </w:pPr>
                  <w:r w:rsidRPr="0043778E">
                    <w:rPr>
                      <w:rFonts w:ascii="Calibri" w:eastAsia="Times New Roman" w:hAnsi="Calibri" w:cs="Calibri"/>
                    </w:rPr>
                    <w:t>I can break down unknown words into units of meaning to infer the definition.</w:t>
                  </w:r>
                </w:p>
                <w:p w:rsidR="0043778E" w:rsidRPr="0043778E" w:rsidRDefault="0043778E" w:rsidP="000475DC">
                  <w:pPr>
                    <w:framePr w:hSpace="180" w:wrap="around" w:vAnchor="text" w:hAnchor="text" w:y="1"/>
                    <w:numPr>
                      <w:ilvl w:val="0"/>
                      <w:numId w:val="8"/>
                    </w:numPr>
                    <w:spacing w:after="0" w:line="240" w:lineRule="auto"/>
                    <w:suppressOverlap/>
                    <w:rPr>
                      <w:rFonts w:ascii="Calibri" w:eastAsia="Times New Roman" w:hAnsi="Calibri" w:cs="Calibri"/>
                    </w:rPr>
                  </w:pPr>
                  <w:r w:rsidRPr="0043778E">
                    <w:rPr>
                      <w:rFonts w:ascii="Calibri" w:eastAsia="Times New Roman" w:hAnsi="Calibri" w:cs="Calibri"/>
                    </w:rPr>
                    <w:t>I can verify my inferred meaning of an unknown word by consulting reference materials (e.g., dictionaries, glossaries, thesaurus).</w:t>
                  </w:r>
                </w:p>
              </w:tc>
              <w:tc>
                <w:tcPr>
                  <w:tcW w:w="872" w:type="pct"/>
                  <w:tcBorders>
                    <w:top w:val="single" w:sz="4" w:space="0" w:color="auto"/>
                    <w:left w:val="single" w:sz="4" w:space="0" w:color="auto"/>
                    <w:bottom w:val="single" w:sz="4" w:space="0" w:color="auto"/>
                    <w:right w:val="single" w:sz="24" w:space="0" w:color="auto"/>
                  </w:tcBorders>
                </w:tcPr>
                <w:p w:rsidR="0043778E" w:rsidRPr="0043778E" w:rsidRDefault="0043778E" w:rsidP="000475DC">
                  <w:pPr>
                    <w:framePr w:hSpace="180" w:wrap="around" w:vAnchor="text" w:hAnchor="text" w:y="1"/>
                    <w:spacing w:after="0" w:line="240" w:lineRule="auto"/>
                    <w:suppressOverlap/>
                    <w:rPr>
                      <w:rFonts w:ascii="Calibri" w:eastAsia="Times New Roman" w:hAnsi="Calibri" w:cs="Calibri"/>
                    </w:rPr>
                  </w:pPr>
                  <w:r w:rsidRPr="0043778E">
                    <w:rPr>
                      <w:rFonts w:ascii="Calibri" w:eastAsia="Times New Roman" w:hAnsi="Calibri" w:cs="Calibri"/>
                    </w:rPr>
                    <w:t>What do good readers do?</w:t>
                  </w:r>
                </w:p>
                <w:p w:rsidR="0043778E" w:rsidRPr="0043778E" w:rsidRDefault="0043778E" w:rsidP="000475DC">
                  <w:pPr>
                    <w:framePr w:hSpace="180" w:wrap="around" w:vAnchor="text" w:hAnchor="text" w:y="1"/>
                    <w:spacing w:after="0" w:line="240" w:lineRule="auto"/>
                    <w:suppressOverlap/>
                    <w:rPr>
                      <w:rFonts w:ascii="Calibri" w:eastAsia="Times New Roman" w:hAnsi="Calibri" w:cs="Calibri"/>
                    </w:rPr>
                  </w:pPr>
                </w:p>
                <w:p w:rsidR="0043778E" w:rsidRPr="0043778E" w:rsidRDefault="0043778E" w:rsidP="000475DC">
                  <w:pPr>
                    <w:framePr w:hSpace="180" w:wrap="around" w:vAnchor="text" w:hAnchor="text" w:y="1"/>
                    <w:spacing w:after="0" w:line="240" w:lineRule="auto"/>
                    <w:suppressOverlap/>
                    <w:rPr>
                      <w:rFonts w:ascii="Calibri" w:eastAsia="Times New Roman" w:hAnsi="Calibri" w:cs="Calibri"/>
                    </w:rPr>
                  </w:pPr>
                  <w:r w:rsidRPr="0043778E">
                    <w:rPr>
                      <w:rFonts w:ascii="Calibri" w:eastAsia="Times New Roman" w:hAnsi="Calibri" w:cs="Calibri"/>
                    </w:rPr>
                    <w:t>Why does fluency matter?</w:t>
                  </w:r>
                </w:p>
                <w:p w:rsidR="0043778E" w:rsidRPr="0043778E" w:rsidRDefault="0043778E" w:rsidP="000475DC">
                  <w:pPr>
                    <w:framePr w:hSpace="180" w:wrap="around" w:vAnchor="text" w:hAnchor="text" w:y="1"/>
                    <w:spacing w:after="0" w:line="240" w:lineRule="auto"/>
                    <w:suppressOverlap/>
                    <w:rPr>
                      <w:rFonts w:ascii="Calibri" w:eastAsia="Times New Roman" w:hAnsi="Calibri" w:cs="Calibri"/>
                    </w:rPr>
                  </w:pPr>
                </w:p>
                <w:p w:rsidR="0043778E" w:rsidRPr="0043778E" w:rsidRDefault="0043778E" w:rsidP="000475DC">
                  <w:pPr>
                    <w:framePr w:hSpace="180" w:wrap="around" w:vAnchor="text" w:hAnchor="text" w:y="1"/>
                    <w:spacing w:after="0" w:line="240" w:lineRule="auto"/>
                    <w:suppressOverlap/>
                    <w:rPr>
                      <w:rFonts w:ascii="Calibri" w:eastAsia="Times New Roman" w:hAnsi="Calibri" w:cs="Calibri"/>
                    </w:rPr>
                  </w:pPr>
                  <w:r w:rsidRPr="0043778E">
                    <w:rPr>
                      <w:rFonts w:ascii="Calibri" w:eastAsia="Times New Roman" w:hAnsi="Calibri" w:cs="Calibri"/>
                    </w:rPr>
                    <w:t>Making meaning from a variety of sources:  What will help?</w:t>
                  </w:r>
                </w:p>
                <w:p w:rsidR="0043778E" w:rsidRPr="0043778E" w:rsidRDefault="0043778E" w:rsidP="000475DC">
                  <w:pPr>
                    <w:framePr w:hSpace="180" w:wrap="around" w:vAnchor="text" w:hAnchor="text" w:y="1"/>
                    <w:spacing w:after="0" w:line="240" w:lineRule="auto"/>
                    <w:suppressOverlap/>
                    <w:rPr>
                      <w:rFonts w:ascii="Calibri" w:eastAsia="Times New Roman" w:hAnsi="Calibri" w:cs="Calibri"/>
                    </w:rPr>
                  </w:pPr>
                </w:p>
                <w:p w:rsidR="0043778E" w:rsidRPr="0043778E" w:rsidRDefault="0043778E" w:rsidP="000475DC">
                  <w:pPr>
                    <w:framePr w:hSpace="180" w:wrap="around" w:vAnchor="text" w:hAnchor="text" w:y="1"/>
                    <w:spacing w:after="0" w:line="240" w:lineRule="auto"/>
                    <w:suppressOverlap/>
                    <w:rPr>
                      <w:rFonts w:ascii="Calibri" w:eastAsia="Times New Roman" w:hAnsi="Calibri" w:cs="Calibri"/>
                    </w:rPr>
                  </w:pPr>
                  <w:r w:rsidRPr="0043778E">
                    <w:rPr>
                      <w:rFonts w:ascii="Calibri" w:eastAsia="Times New Roman" w:hAnsi="Calibri" w:cs="Calibri"/>
                    </w:rPr>
                    <w:t>What makes a presentation “great”?</w:t>
                  </w:r>
                </w:p>
                <w:p w:rsidR="0043778E" w:rsidRPr="0043778E" w:rsidRDefault="0043778E" w:rsidP="000475DC">
                  <w:pPr>
                    <w:framePr w:hSpace="180" w:wrap="around" w:vAnchor="text" w:hAnchor="text" w:y="1"/>
                    <w:spacing w:after="0" w:line="240" w:lineRule="auto"/>
                    <w:suppressOverlap/>
                    <w:rPr>
                      <w:rFonts w:ascii="Calibri" w:eastAsia="Times New Roman" w:hAnsi="Calibri" w:cs="Calibri"/>
                    </w:rPr>
                  </w:pPr>
                </w:p>
                <w:p w:rsidR="0043778E" w:rsidRPr="0043778E" w:rsidRDefault="0043778E" w:rsidP="000475DC">
                  <w:pPr>
                    <w:framePr w:hSpace="180" w:wrap="around" w:vAnchor="text" w:hAnchor="text" w:y="1"/>
                    <w:spacing w:after="0" w:line="240" w:lineRule="auto"/>
                    <w:suppressOverlap/>
                    <w:rPr>
                      <w:rFonts w:ascii="Calibri" w:eastAsia="Times New Roman" w:hAnsi="Calibri" w:cs="Calibri"/>
                    </w:rPr>
                  </w:pPr>
                  <w:r w:rsidRPr="0043778E">
                    <w:rPr>
                      <w:rFonts w:ascii="Calibri" w:eastAsia="Times New Roman" w:hAnsi="Calibri" w:cs="Calibri"/>
                    </w:rPr>
                    <w:t>Communicating clearly:  What does it take?</w:t>
                  </w:r>
                </w:p>
                <w:p w:rsidR="0043778E" w:rsidRPr="0043778E" w:rsidRDefault="0043778E" w:rsidP="000475DC">
                  <w:pPr>
                    <w:framePr w:hSpace="180" w:wrap="around" w:vAnchor="text" w:hAnchor="text" w:y="1"/>
                    <w:spacing w:after="0" w:line="240" w:lineRule="auto"/>
                    <w:suppressOverlap/>
                    <w:rPr>
                      <w:rFonts w:ascii="Calibri" w:eastAsia="Times New Roman" w:hAnsi="Calibri" w:cs="Calibri"/>
                    </w:rPr>
                  </w:pPr>
                </w:p>
                <w:p w:rsidR="0043778E" w:rsidRPr="0043778E" w:rsidRDefault="0043778E" w:rsidP="000475DC">
                  <w:pPr>
                    <w:framePr w:hSpace="180" w:wrap="around" w:vAnchor="text" w:hAnchor="text" w:y="1"/>
                    <w:spacing w:after="0" w:line="240" w:lineRule="auto"/>
                    <w:suppressOverlap/>
                    <w:rPr>
                      <w:rFonts w:ascii="Calibri" w:eastAsia="Times New Roman" w:hAnsi="Calibri" w:cs="Calibri"/>
                    </w:rPr>
                  </w:pPr>
                  <w:r w:rsidRPr="0043778E">
                    <w:rPr>
                      <w:rFonts w:ascii="Calibri" w:eastAsia="Times New Roman" w:hAnsi="Calibri" w:cs="Calibri"/>
                    </w:rPr>
                    <w:t>When a word does not make sense, what can I do?</w:t>
                  </w:r>
                </w:p>
                <w:p w:rsidR="0043778E" w:rsidRPr="0043778E" w:rsidRDefault="0043778E" w:rsidP="000475DC">
                  <w:pPr>
                    <w:framePr w:hSpace="180" w:wrap="around" w:vAnchor="text" w:hAnchor="text" w:y="1"/>
                    <w:spacing w:after="0" w:line="240" w:lineRule="auto"/>
                    <w:suppressOverlap/>
                    <w:rPr>
                      <w:rFonts w:ascii="Calibri" w:eastAsia="Times New Roman" w:hAnsi="Calibri" w:cs="Calibri"/>
                    </w:rPr>
                  </w:pPr>
                </w:p>
                <w:p w:rsidR="0043778E" w:rsidRPr="0043778E" w:rsidRDefault="0043778E" w:rsidP="000475DC">
                  <w:pPr>
                    <w:framePr w:hSpace="180" w:wrap="around" w:vAnchor="text" w:hAnchor="text" w:y="1"/>
                    <w:spacing w:after="0" w:line="240" w:lineRule="auto"/>
                    <w:suppressOverlap/>
                    <w:rPr>
                      <w:rFonts w:ascii="Calibri" w:eastAsia="Times New Roman" w:hAnsi="Calibri" w:cs="Calibri"/>
                    </w:rPr>
                  </w:pPr>
                  <w:r w:rsidRPr="0043778E">
                    <w:rPr>
                      <w:rFonts w:ascii="Calibri" w:eastAsia="Times New Roman" w:hAnsi="Calibri" w:cs="Calibri"/>
                    </w:rPr>
                    <w:t>How do I use what I know to figure out what I don’t know?</w:t>
                  </w:r>
                </w:p>
              </w:tc>
            </w:tr>
          </w:tbl>
          <w:p w:rsidR="0043778E" w:rsidRPr="005D0685" w:rsidRDefault="0043778E" w:rsidP="0043778E">
            <w:pPr>
              <w:jc w:val="center"/>
              <w:rPr>
                <w:b/>
                <w:sz w:val="52"/>
                <w:szCs w:val="52"/>
              </w:rPr>
            </w:pPr>
          </w:p>
        </w:tc>
      </w:tr>
      <w:tr w:rsidR="00753650" w:rsidRPr="00753650" w:rsidTr="0043778E">
        <w:tc>
          <w:tcPr>
            <w:tcW w:w="14616" w:type="dxa"/>
            <w:gridSpan w:val="6"/>
            <w:vAlign w:val="center"/>
          </w:tcPr>
          <w:p w:rsidR="0043778E" w:rsidRDefault="0043778E" w:rsidP="0043778E">
            <w:pPr>
              <w:jc w:val="center"/>
              <w:rPr>
                <w:b/>
                <w:sz w:val="52"/>
                <w:szCs w:val="52"/>
              </w:rPr>
            </w:pPr>
          </w:p>
          <w:p w:rsidR="00753650" w:rsidRPr="005D0685" w:rsidRDefault="00753650" w:rsidP="0043778E">
            <w:pPr>
              <w:jc w:val="center"/>
              <w:rPr>
                <w:b/>
                <w:sz w:val="52"/>
                <w:szCs w:val="52"/>
              </w:rPr>
            </w:pPr>
            <w:r w:rsidRPr="005D0685">
              <w:rPr>
                <w:b/>
                <w:sz w:val="52"/>
                <w:szCs w:val="52"/>
              </w:rPr>
              <w:lastRenderedPageBreak/>
              <w:t xml:space="preserve">Unit </w:t>
            </w:r>
            <w:r w:rsidR="005D0685">
              <w:rPr>
                <w:b/>
                <w:sz w:val="52"/>
                <w:szCs w:val="52"/>
              </w:rPr>
              <w:t xml:space="preserve">3 </w:t>
            </w:r>
            <w:r w:rsidRPr="005D0685">
              <w:rPr>
                <w:b/>
                <w:sz w:val="52"/>
                <w:szCs w:val="52"/>
              </w:rPr>
              <w:t>Progression</w:t>
            </w:r>
            <w:r w:rsidR="005D0685">
              <w:rPr>
                <w:b/>
                <w:sz w:val="52"/>
                <w:szCs w:val="52"/>
              </w:rPr>
              <w:t xml:space="preserve"> “Clues to a Culture”</w:t>
            </w:r>
          </w:p>
        </w:tc>
      </w:tr>
      <w:tr w:rsidR="002B0E9E" w:rsidRPr="00753650" w:rsidTr="00C639B3">
        <w:tc>
          <w:tcPr>
            <w:tcW w:w="2835" w:type="dxa"/>
            <w:vAlign w:val="center"/>
          </w:tcPr>
          <w:p w:rsidR="00753650" w:rsidRPr="005D0685" w:rsidRDefault="00753650" w:rsidP="0043778E">
            <w:pPr>
              <w:jc w:val="center"/>
              <w:rPr>
                <w:b/>
              </w:rPr>
            </w:pPr>
          </w:p>
        </w:tc>
        <w:tc>
          <w:tcPr>
            <w:tcW w:w="2197" w:type="dxa"/>
            <w:shd w:val="clear" w:color="auto" w:fill="B8CCE4" w:themeFill="accent1" w:themeFillTint="66"/>
            <w:vAlign w:val="center"/>
          </w:tcPr>
          <w:p w:rsidR="00753650" w:rsidRPr="00753650" w:rsidRDefault="00753650" w:rsidP="0043778E">
            <w:pPr>
              <w:jc w:val="center"/>
              <w:rPr>
                <w:b/>
              </w:rPr>
            </w:pPr>
            <w:r w:rsidRPr="00753650">
              <w:rPr>
                <w:b/>
              </w:rPr>
              <w:t>Week 1</w:t>
            </w:r>
          </w:p>
        </w:tc>
        <w:tc>
          <w:tcPr>
            <w:tcW w:w="2355" w:type="dxa"/>
            <w:shd w:val="clear" w:color="auto" w:fill="B2A1C7" w:themeFill="accent4" w:themeFillTint="99"/>
            <w:vAlign w:val="center"/>
          </w:tcPr>
          <w:p w:rsidR="00753650" w:rsidRPr="00753650" w:rsidRDefault="00753650" w:rsidP="0043778E">
            <w:pPr>
              <w:jc w:val="center"/>
              <w:rPr>
                <w:b/>
              </w:rPr>
            </w:pPr>
            <w:r w:rsidRPr="00753650">
              <w:rPr>
                <w:b/>
              </w:rPr>
              <w:t>Week 2</w:t>
            </w:r>
          </w:p>
        </w:tc>
        <w:tc>
          <w:tcPr>
            <w:tcW w:w="2355" w:type="dxa"/>
            <w:shd w:val="clear" w:color="auto" w:fill="92D050"/>
            <w:vAlign w:val="center"/>
          </w:tcPr>
          <w:p w:rsidR="00753650" w:rsidRPr="00753650" w:rsidRDefault="00753650" w:rsidP="0043778E">
            <w:pPr>
              <w:jc w:val="center"/>
              <w:rPr>
                <w:b/>
              </w:rPr>
            </w:pPr>
            <w:r w:rsidRPr="00753650">
              <w:rPr>
                <w:b/>
              </w:rPr>
              <w:t>Week 3</w:t>
            </w:r>
          </w:p>
        </w:tc>
        <w:tc>
          <w:tcPr>
            <w:tcW w:w="2318" w:type="dxa"/>
            <w:shd w:val="clear" w:color="auto" w:fill="FF99FF"/>
            <w:vAlign w:val="center"/>
          </w:tcPr>
          <w:p w:rsidR="00753650" w:rsidRPr="00753650" w:rsidRDefault="00753650" w:rsidP="0043778E">
            <w:pPr>
              <w:jc w:val="center"/>
              <w:rPr>
                <w:b/>
              </w:rPr>
            </w:pPr>
            <w:r w:rsidRPr="00753650">
              <w:rPr>
                <w:b/>
              </w:rPr>
              <w:t>Week 4</w:t>
            </w:r>
          </w:p>
        </w:tc>
        <w:tc>
          <w:tcPr>
            <w:tcW w:w="2556" w:type="dxa"/>
            <w:shd w:val="clear" w:color="auto" w:fill="FFFF66"/>
            <w:vAlign w:val="center"/>
          </w:tcPr>
          <w:p w:rsidR="00753650" w:rsidRPr="00753650" w:rsidRDefault="00753650" w:rsidP="0043778E">
            <w:pPr>
              <w:jc w:val="center"/>
              <w:rPr>
                <w:b/>
              </w:rPr>
            </w:pPr>
            <w:r w:rsidRPr="00753650">
              <w:rPr>
                <w:b/>
              </w:rPr>
              <w:t>Week 5</w:t>
            </w:r>
          </w:p>
        </w:tc>
      </w:tr>
      <w:tr w:rsidR="002B0E9E" w:rsidTr="0043778E">
        <w:tc>
          <w:tcPr>
            <w:tcW w:w="2436" w:type="dxa"/>
            <w:vAlign w:val="center"/>
          </w:tcPr>
          <w:p w:rsidR="00753650" w:rsidRPr="005D0685" w:rsidRDefault="00753650" w:rsidP="0043778E">
            <w:pPr>
              <w:jc w:val="center"/>
              <w:rPr>
                <w:b/>
                <w:sz w:val="56"/>
                <w:szCs w:val="56"/>
              </w:rPr>
            </w:pPr>
            <w:r w:rsidRPr="005D0685">
              <w:rPr>
                <w:b/>
                <w:sz w:val="56"/>
                <w:szCs w:val="56"/>
              </w:rPr>
              <w:t>Big Ideas</w:t>
            </w:r>
          </w:p>
        </w:tc>
        <w:tc>
          <w:tcPr>
            <w:tcW w:w="2436" w:type="dxa"/>
            <w:shd w:val="clear" w:color="auto" w:fill="B8CCE4" w:themeFill="accent1" w:themeFillTint="66"/>
            <w:vAlign w:val="center"/>
          </w:tcPr>
          <w:p w:rsidR="00753650" w:rsidRPr="005D0685" w:rsidRDefault="00753650" w:rsidP="0043778E">
            <w:pPr>
              <w:jc w:val="center"/>
              <w:rPr>
                <w:b/>
              </w:rPr>
            </w:pPr>
            <w:r w:rsidRPr="005D0685">
              <w:rPr>
                <w:b/>
              </w:rPr>
              <w:t>What is culture?</w:t>
            </w:r>
          </w:p>
        </w:tc>
        <w:tc>
          <w:tcPr>
            <w:tcW w:w="2436" w:type="dxa"/>
            <w:shd w:val="clear" w:color="auto" w:fill="B2A1C7" w:themeFill="accent4" w:themeFillTint="99"/>
            <w:vAlign w:val="center"/>
          </w:tcPr>
          <w:p w:rsidR="00753650" w:rsidRPr="005D0685" w:rsidRDefault="00753650" w:rsidP="0043778E">
            <w:pPr>
              <w:jc w:val="center"/>
              <w:rPr>
                <w:b/>
              </w:rPr>
            </w:pPr>
            <w:r w:rsidRPr="005D0685">
              <w:rPr>
                <w:b/>
              </w:rPr>
              <w:t>Comparing cultures in the US</w:t>
            </w:r>
          </w:p>
        </w:tc>
        <w:tc>
          <w:tcPr>
            <w:tcW w:w="2436" w:type="dxa"/>
            <w:shd w:val="clear" w:color="auto" w:fill="92D050"/>
            <w:vAlign w:val="center"/>
          </w:tcPr>
          <w:p w:rsidR="00C639B3" w:rsidRPr="005D0685" w:rsidRDefault="00753650" w:rsidP="00C639B3">
            <w:pPr>
              <w:jc w:val="center"/>
              <w:rPr>
                <w:b/>
              </w:rPr>
            </w:pPr>
            <w:r w:rsidRPr="005D0685">
              <w:rPr>
                <w:b/>
              </w:rPr>
              <w:t>Comparing cultures across the world</w:t>
            </w:r>
          </w:p>
        </w:tc>
        <w:tc>
          <w:tcPr>
            <w:tcW w:w="2436" w:type="dxa"/>
            <w:shd w:val="clear" w:color="auto" w:fill="FF99FF"/>
            <w:vAlign w:val="center"/>
          </w:tcPr>
          <w:p w:rsidR="00753650" w:rsidRPr="005D0685" w:rsidRDefault="00753650" w:rsidP="0043778E">
            <w:pPr>
              <w:jc w:val="center"/>
              <w:rPr>
                <w:b/>
              </w:rPr>
            </w:pPr>
            <w:r w:rsidRPr="005D0685">
              <w:rPr>
                <w:b/>
              </w:rPr>
              <w:t>Cultural Influences in America</w:t>
            </w:r>
          </w:p>
        </w:tc>
        <w:tc>
          <w:tcPr>
            <w:tcW w:w="2436" w:type="dxa"/>
            <w:shd w:val="clear" w:color="auto" w:fill="FFFF66"/>
            <w:vAlign w:val="center"/>
          </w:tcPr>
          <w:p w:rsidR="00753650" w:rsidRPr="005D0685" w:rsidRDefault="00753650" w:rsidP="0043778E">
            <w:pPr>
              <w:jc w:val="center"/>
              <w:rPr>
                <w:b/>
              </w:rPr>
            </w:pPr>
            <w:r w:rsidRPr="005D0685">
              <w:rPr>
                <w:b/>
              </w:rPr>
              <w:t>Consequences of cultural stereotypes</w:t>
            </w:r>
          </w:p>
        </w:tc>
      </w:tr>
      <w:tr w:rsidR="00CA0235" w:rsidTr="0043778E">
        <w:tc>
          <w:tcPr>
            <w:tcW w:w="14616" w:type="dxa"/>
            <w:gridSpan w:val="6"/>
            <w:shd w:val="clear" w:color="auto" w:fill="auto"/>
            <w:vAlign w:val="center"/>
          </w:tcPr>
          <w:p w:rsidR="00E02E2D" w:rsidRDefault="00E02E2D" w:rsidP="0043778E">
            <w:pPr>
              <w:jc w:val="center"/>
              <w:rPr>
                <w:b/>
              </w:rPr>
            </w:pPr>
          </w:p>
          <w:p w:rsidR="00CA0235" w:rsidRPr="00CA0235" w:rsidRDefault="00CA0235" w:rsidP="0043778E">
            <w:pPr>
              <w:jc w:val="center"/>
              <w:rPr>
                <w:b/>
              </w:rPr>
            </w:pPr>
            <w:r w:rsidRPr="00CA0235">
              <w:rPr>
                <w:b/>
              </w:rPr>
              <w:t xml:space="preserve">Suggested read aloud novels to incorporate in classroom discussions and lessons: </w:t>
            </w:r>
          </w:p>
          <w:p w:rsidR="00CA0235" w:rsidRPr="00CA0235" w:rsidRDefault="00CA0235" w:rsidP="0043778E">
            <w:pPr>
              <w:jc w:val="center"/>
              <w:rPr>
                <w:i/>
              </w:rPr>
            </w:pPr>
            <w:r w:rsidRPr="00CA0235">
              <w:rPr>
                <w:u w:val="single"/>
              </w:rPr>
              <w:t>The Birchbark House</w:t>
            </w:r>
            <w:r w:rsidRPr="00CA0235">
              <w:t xml:space="preserve"> by </w:t>
            </w:r>
            <w:r w:rsidRPr="00CA0235">
              <w:rPr>
                <w:i/>
              </w:rPr>
              <w:t>Louise Erdrich</w:t>
            </w:r>
          </w:p>
          <w:p w:rsidR="00CA0235" w:rsidRPr="00CA0235" w:rsidRDefault="00CA0235" w:rsidP="0043778E">
            <w:pPr>
              <w:jc w:val="center"/>
              <w:rPr>
                <w:i/>
              </w:rPr>
            </w:pPr>
            <w:r w:rsidRPr="00CA0235">
              <w:rPr>
                <w:u w:val="single"/>
              </w:rPr>
              <w:t>Sign of the Beaver</w:t>
            </w:r>
            <w:r w:rsidRPr="00CA0235">
              <w:t xml:space="preserve"> by </w:t>
            </w:r>
            <w:r w:rsidRPr="00CA0235">
              <w:rPr>
                <w:i/>
              </w:rPr>
              <w:t>Elizabeth George Speare</w:t>
            </w:r>
          </w:p>
          <w:p w:rsidR="00CA0235" w:rsidRDefault="00CA0235" w:rsidP="0043778E">
            <w:pPr>
              <w:jc w:val="center"/>
              <w:rPr>
                <w:i/>
              </w:rPr>
            </w:pPr>
            <w:r w:rsidRPr="00CA0235">
              <w:rPr>
                <w:u w:val="single"/>
              </w:rPr>
              <w:t>Walk to Moons</w:t>
            </w:r>
            <w:r w:rsidRPr="00CA0235">
              <w:t xml:space="preserve"> by </w:t>
            </w:r>
            <w:r>
              <w:rPr>
                <w:i/>
              </w:rPr>
              <w:t>Sharon Creech</w:t>
            </w:r>
          </w:p>
          <w:p w:rsidR="002E077D" w:rsidRPr="002E077D" w:rsidRDefault="002E077D" w:rsidP="0043778E">
            <w:pPr>
              <w:jc w:val="center"/>
            </w:pPr>
            <w:r>
              <w:rPr>
                <w:u w:val="single"/>
              </w:rPr>
              <w:t>Esperanza Rising</w:t>
            </w:r>
            <w:r>
              <w:t xml:space="preserve"> by Pam Munoz Ryan</w:t>
            </w:r>
          </w:p>
          <w:p w:rsidR="00E02E2D" w:rsidRPr="00CA0235" w:rsidRDefault="00E02E2D" w:rsidP="0043778E">
            <w:pPr>
              <w:jc w:val="center"/>
              <w:rPr>
                <w:i/>
              </w:rPr>
            </w:pPr>
          </w:p>
        </w:tc>
      </w:tr>
      <w:tr w:rsidR="00753650" w:rsidTr="0043778E">
        <w:tc>
          <w:tcPr>
            <w:tcW w:w="14616" w:type="dxa"/>
            <w:gridSpan w:val="6"/>
            <w:shd w:val="clear" w:color="auto" w:fill="B8CCE4" w:themeFill="accent1" w:themeFillTint="66"/>
            <w:vAlign w:val="center"/>
          </w:tcPr>
          <w:p w:rsidR="00753650" w:rsidRPr="00BA49EC" w:rsidRDefault="00753650" w:rsidP="0043778E">
            <w:pPr>
              <w:jc w:val="center"/>
              <w:rPr>
                <w:b/>
                <w:sz w:val="32"/>
                <w:szCs w:val="32"/>
              </w:rPr>
            </w:pPr>
            <w:r w:rsidRPr="00BA49EC">
              <w:rPr>
                <w:b/>
                <w:sz w:val="32"/>
                <w:szCs w:val="32"/>
              </w:rPr>
              <w:t>WEEK 1: What is Culture?</w:t>
            </w:r>
          </w:p>
        </w:tc>
      </w:tr>
      <w:tr w:rsidR="00753650" w:rsidTr="0043778E">
        <w:tc>
          <w:tcPr>
            <w:tcW w:w="2436" w:type="dxa"/>
            <w:shd w:val="clear" w:color="auto" w:fill="B8CCE4" w:themeFill="accent1" w:themeFillTint="66"/>
            <w:vAlign w:val="center"/>
          </w:tcPr>
          <w:p w:rsidR="00753650" w:rsidRPr="00753650" w:rsidRDefault="00753650" w:rsidP="0043778E">
            <w:pPr>
              <w:jc w:val="center"/>
              <w:rPr>
                <w:b/>
              </w:rPr>
            </w:pPr>
            <w:r>
              <w:rPr>
                <w:b/>
              </w:rPr>
              <w:t>Reading</w:t>
            </w:r>
          </w:p>
        </w:tc>
        <w:tc>
          <w:tcPr>
            <w:tcW w:w="12180" w:type="dxa"/>
            <w:gridSpan w:val="5"/>
            <w:shd w:val="clear" w:color="auto" w:fill="B8CCE4" w:themeFill="accent1" w:themeFillTint="66"/>
            <w:vAlign w:val="center"/>
          </w:tcPr>
          <w:p w:rsidR="00115FEB" w:rsidRDefault="00115FEB" w:rsidP="0043778E">
            <w:pPr>
              <w:jc w:val="center"/>
            </w:pPr>
          </w:p>
          <w:p w:rsidR="005D0685" w:rsidRPr="00E11067" w:rsidRDefault="00753650" w:rsidP="0043778E">
            <w:pPr>
              <w:jc w:val="center"/>
            </w:pPr>
            <w:r w:rsidRPr="00E11067">
              <w:t>-Conduct classroom discussions about the word culture.  What does the word “culture” mean?</w:t>
            </w:r>
          </w:p>
          <w:p w:rsidR="00715E1F" w:rsidRPr="00E11067" w:rsidRDefault="00715E1F" w:rsidP="0043778E">
            <w:pPr>
              <w:jc w:val="center"/>
            </w:pPr>
            <w:r w:rsidRPr="00E11067">
              <w:t xml:space="preserve">-Why is culture important to groups of people? (Suggested Text: </w:t>
            </w:r>
            <w:r w:rsidRPr="00E11067">
              <w:rPr>
                <w:u w:val="single"/>
              </w:rPr>
              <w:t>Cheyenne Again</w:t>
            </w:r>
            <w:r w:rsidRPr="00E11067">
              <w:t xml:space="preserve"> by </w:t>
            </w:r>
            <w:r w:rsidRPr="00E11067">
              <w:rPr>
                <w:i/>
              </w:rPr>
              <w:t>Eve Bunting</w:t>
            </w:r>
            <w:r w:rsidRPr="00E11067">
              <w:t>)</w:t>
            </w:r>
          </w:p>
          <w:p w:rsidR="00E11067" w:rsidRPr="00E11067" w:rsidRDefault="00E11067" w:rsidP="0043778E">
            <w:pPr>
              <w:jc w:val="center"/>
            </w:pPr>
            <w:r w:rsidRPr="00E11067">
              <w:t xml:space="preserve">-Compare </w:t>
            </w:r>
            <w:r w:rsidRPr="00E11067">
              <w:rPr>
                <w:u w:val="single"/>
              </w:rPr>
              <w:t>Cheyenne Again</w:t>
            </w:r>
            <w:r w:rsidRPr="00E11067">
              <w:t xml:space="preserve"> with a nonfiction text (Suggested Text: </w:t>
            </w:r>
            <w:r w:rsidRPr="00E11067">
              <w:rPr>
                <w:u w:val="single"/>
              </w:rPr>
              <w:t>Saving Their Native Language</w:t>
            </w:r>
            <w:r w:rsidRPr="00E11067">
              <w:t xml:space="preserve"> from Comprehension Tool Kit to see how schools are preserving native cultures.</w:t>
            </w:r>
          </w:p>
          <w:p w:rsidR="00715E1F" w:rsidRPr="00E11067" w:rsidRDefault="00E11067" w:rsidP="0043778E">
            <w:pPr>
              <w:jc w:val="center"/>
              <w:rPr>
                <w:u w:val="single"/>
              </w:rPr>
            </w:pPr>
            <w:r w:rsidRPr="00E11067">
              <w:t xml:space="preserve">-Create a Venn diagram to compare the school in </w:t>
            </w:r>
            <w:r w:rsidRPr="00E11067">
              <w:rPr>
                <w:u w:val="single"/>
              </w:rPr>
              <w:t>Cheyenne Again</w:t>
            </w:r>
            <w:r w:rsidRPr="00E11067">
              <w:t xml:space="preserve"> with the school in </w:t>
            </w:r>
            <w:r w:rsidRPr="00E11067">
              <w:rPr>
                <w:u w:val="single"/>
              </w:rPr>
              <w:t>Saving Their Native Language</w:t>
            </w:r>
          </w:p>
          <w:p w:rsidR="00E11067" w:rsidRPr="00E11067" w:rsidRDefault="00E11067" w:rsidP="0043778E">
            <w:pPr>
              <w:jc w:val="center"/>
              <w:rPr>
                <w:u w:val="single"/>
              </w:rPr>
            </w:pPr>
          </w:p>
          <w:p w:rsidR="00E11067" w:rsidRDefault="00E11067" w:rsidP="0043778E">
            <w:pPr>
              <w:jc w:val="center"/>
            </w:pPr>
            <w:r w:rsidRPr="00E11067">
              <w:t>**Refer to Read Aloud Books and Additional Resources for other materials to in</w:t>
            </w:r>
            <w:r>
              <w:t>corporate in lessons on culture</w:t>
            </w:r>
            <w:r w:rsidRPr="00E11067">
              <w:t>**</w:t>
            </w:r>
          </w:p>
          <w:p w:rsidR="00E11067" w:rsidRDefault="00E11067" w:rsidP="0043778E">
            <w:pPr>
              <w:jc w:val="center"/>
            </w:pPr>
          </w:p>
          <w:p w:rsidR="00E11067" w:rsidRDefault="00E11067" w:rsidP="0043778E">
            <w:pPr>
              <w:jc w:val="center"/>
              <w:rPr>
                <w:u w:val="single"/>
              </w:rPr>
            </w:pPr>
            <w:r>
              <w:rPr>
                <w:u w:val="single"/>
              </w:rPr>
              <w:t>Comprehension Tool Kit Lessons</w:t>
            </w:r>
          </w:p>
          <w:p w:rsidR="00E11067" w:rsidRPr="00E11067" w:rsidRDefault="00E11067" w:rsidP="0043778E">
            <w:pPr>
              <w:jc w:val="center"/>
              <w:rPr>
                <w:b/>
              </w:rPr>
            </w:pPr>
            <w:r w:rsidRPr="00E11067">
              <w:rPr>
                <w:b/>
              </w:rPr>
              <w:t>Inferring Meaning</w:t>
            </w:r>
          </w:p>
          <w:p w:rsidR="00E11067" w:rsidRDefault="00E11067" w:rsidP="0043778E">
            <w:pPr>
              <w:jc w:val="center"/>
            </w:pPr>
            <w:r>
              <w:t>Lesson 15: Wrapping Your Mind Around the Big idea</w:t>
            </w:r>
          </w:p>
          <w:p w:rsidR="00CA0235" w:rsidRDefault="00CA0235" w:rsidP="0043778E">
            <w:pPr>
              <w:jc w:val="center"/>
            </w:pPr>
            <w:r>
              <w:t xml:space="preserve">*Additional Inferring lessons will be completed </w:t>
            </w:r>
          </w:p>
          <w:p w:rsidR="00E11067" w:rsidRDefault="00E11067" w:rsidP="0043778E">
            <w:pPr>
              <w:jc w:val="center"/>
            </w:pPr>
            <w:r>
              <w:t xml:space="preserve">*See Comprehension Lessons Section for </w:t>
            </w:r>
            <w:r w:rsidRPr="00E11067">
              <w:rPr>
                <w:b/>
              </w:rPr>
              <w:t>Asking Questions</w:t>
            </w:r>
            <w:r w:rsidR="002B0E9E">
              <w:t>: Unit texts sections will have selections that align with culture.*</w:t>
            </w:r>
          </w:p>
          <w:p w:rsidR="002B0E9E" w:rsidRDefault="002B0E9E" w:rsidP="0043778E">
            <w:pPr>
              <w:jc w:val="center"/>
            </w:pPr>
          </w:p>
          <w:p w:rsidR="002B0E9E" w:rsidRDefault="002B0E9E" w:rsidP="0043778E">
            <w:pPr>
              <w:jc w:val="center"/>
            </w:pPr>
            <w:r>
              <w:t>Jan Richardson: Fact-Question/Red Yellow Green Questions 209-213</w:t>
            </w:r>
          </w:p>
          <w:p w:rsidR="002B0E9E" w:rsidRDefault="002B0E9E" w:rsidP="0043778E">
            <w:pPr>
              <w:jc w:val="center"/>
            </w:pPr>
          </w:p>
          <w:p w:rsidR="002B0E9E" w:rsidRDefault="002B0E9E" w:rsidP="0043778E">
            <w:pPr>
              <w:jc w:val="center"/>
            </w:pPr>
            <w:r>
              <w:t>Tony Stead: RAN (Reading and Analyzing Nonfiction)</w:t>
            </w:r>
          </w:p>
          <w:p w:rsidR="004F14A5" w:rsidRDefault="000475DC" w:rsidP="0043778E">
            <w:pPr>
              <w:jc w:val="center"/>
            </w:pPr>
            <w:hyperlink r:id="rId6" w:history="1">
              <w:r w:rsidR="002B0E9E" w:rsidRPr="004F14A5">
                <w:rPr>
                  <w:rStyle w:val="Hyperlink"/>
                </w:rPr>
                <w:t>http://www.myteacherpages.com/webpages/MKiva/ran</w:t>
              </w:r>
              <w:r w:rsidR="004F14A5" w:rsidRPr="004F14A5">
                <w:rPr>
                  <w:rStyle w:val="Hyperlink"/>
                </w:rPr>
                <w:t>.cfm</w:t>
              </w:r>
            </w:hyperlink>
          </w:p>
          <w:p w:rsidR="00E02E2D" w:rsidRDefault="00E02E2D" w:rsidP="0043778E">
            <w:pPr>
              <w:jc w:val="center"/>
            </w:pPr>
          </w:p>
          <w:p w:rsidR="00E02E2D" w:rsidRDefault="00E02E2D" w:rsidP="0043778E">
            <w:pPr>
              <w:jc w:val="center"/>
            </w:pPr>
            <w:r>
              <w:t>*</w:t>
            </w:r>
            <w:r w:rsidRPr="00E02E2D">
              <w:rPr>
                <w:u w:val="single"/>
              </w:rPr>
              <w:t>Asking Questions</w:t>
            </w:r>
            <w:r>
              <w:t xml:space="preserve">: Begin a classroom “Wonder Wall” about cultures to include </w:t>
            </w:r>
            <w:r w:rsidRPr="00E02E2D">
              <w:rPr>
                <w:b/>
                <w:i/>
              </w:rPr>
              <w:t>asking questions</w:t>
            </w:r>
            <w:r>
              <w:t xml:space="preserve"> throughout the unit.*</w:t>
            </w:r>
          </w:p>
          <w:p w:rsidR="00115FEB" w:rsidRPr="002B0E9E" w:rsidRDefault="00115FEB" w:rsidP="0043778E">
            <w:pPr>
              <w:jc w:val="center"/>
            </w:pPr>
          </w:p>
        </w:tc>
      </w:tr>
      <w:tr w:rsidR="00753650" w:rsidTr="0043778E">
        <w:tc>
          <w:tcPr>
            <w:tcW w:w="2436" w:type="dxa"/>
            <w:shd w:val="clear" w:color="auto" w:fill="B8CCE4" w:themeFill="accent1" w:themeFillTint="66"/>
            <w:vAlign w:val="center"/>
          </w:tcPr>
          <w:p w:rsidR="00753650" w:rsidRDefault="00753650" w:rsidP="0043778E">
            <w:pPr>
              <w:jc w:val="center"/>
              <w:rPr>
                <w:b/>
              </w:rPr>
            </w:pPr>
            <w:r>
              <w:rPr>
                <w:b/>
              </w:rPr>
              <w:t>Writing/Grammar</w:t>
            </w:r>
          </w:p>
        </w:tc>
        <w:tc>
          <w:tcPr>
            <w:tcW w:w="12180" w:type="dxa"/>
            <w:gridSpan w:val="5"/>
            <w:shd w:val="clear" w:color="auto" w:fill="B8CCE4" w:themeFill="accent1" w:themeFillTint="66"/>
            <w:vAlign w:val="center"/>
          </w:tcPr>
          <w:p w:rsidR="00115FEB" w:rsidRDefault="00115FEB" w:rsidP="0043778E">
            <w:pPr>
              <w:jc w:val="center"/>
            </w:pPr>
          </w:p>
          <w:p w:rsidR="00E11067" w:rsidRDefault="00E11067" w:rsidP="0043778E">
            <w:pPr>
              <w:jc w:val="center"/>
            </w:pPr>
            <w:r>
              <w:t xml:space="preserve">-Pull lessons from </w:t>
            </w:r>
            <w:r>
              <w:rPr>
                <w:u w:val="single"/>
              </w:rPr>
              <w:t>Explorations in Nonfiction Writing</w:t>
            </w:r>
            <w:r>
              <w:t xml:space="preserve"> by </w:t>
            </w:r>
            <w:r>
              <w:rPr>
                <w:i/>
              </w:rPr>
              <w:t>Tony Stead &amp; Linda Hoyt</w:t>
            </w:r>
            <w:r>
              <w:t>: Respond Lessons pg.207-252</w:t>
            </w:r>
          </w:p>
          <w:p w:rsidR="00115FEB" w:rsidRPr="00E11067" w:rsidRDefault="00115FEB" w:rsidP="0043778E">
            <w:pPr>
              <w:jc w:val="center"/>
            </w:pPr>
          </w:p>
        </w:tc>
      </w:tr>
      <w:tr w:rsidR="00753650" w:rsidTr="0043778E">
        <w:tc>
          <w:tcPr>
            <w:tcW w:w="2436" w:type="dxa"/>
            <w:shd w:val="clear" w:color="auto" w:fill="B8CCE4" w:themeFill="accent1" w:themeFillTint="66"/>
            <w:vAlign w:val="center"/>
          </w:tcPr>
          <w:p w:rsidR="00753650" w:rsidRDefault="00753650" w:rsidP="0043778E">
            <w:pPr>
              <w:jc w:val="center"/>
              <w:rPr>
                <w:b/>
              </w:rPr>
            </w:pPr>
            <w:r>
              <w:rPr>
                <w:b/>
              </w:rPr>
              <w:lastRenderedPageBreak/>
              <w:t>Speaking/Listening</w:t>
            </w:r>
          </w:p>
        </w:tc>
        <w:tc>
          <w:tcPr>
            <w:tcW w:w="12180" w:type="dxa"/>
            <w:gridSpan w:val="5"/>
            <w:shd w:val="clear" w:color="auto" w:fill="B8CCE4" w:themeFill="accent1" w:themeFillTint="66"/>
            <w:vAlign w:val="center"/>
          </w:tcPr>
          <w:p w:rsidR="00115FEB" w:rsidRDefault="00115FEB" w:rsidP="0043778E"/>
          <w:p w:rsidR="00753650" w:rsidRDefault="00E11067" w:rsidP="0043778E">
            <w:pPr>
              <w:jc w:val="center"/>
            </w:pPr>
            <w:r>
              <w:t>-Classroom discussions from read aloud activities</w:t>
            </w:r>
          </w:p>
          <w:p w:rsidR="00115FEB" w:rsidRPr="00E11067" w:rsidRDefault="00115FEB" w:rsidP="0043778E">
            <w:pPr>
              <w:jc w:val="center"/>
            </w:pPr>
          </w:p>
        </w:tc>
      </w:tr>
      <w:tr w:rsidR="00753650" w:rsidTr="0043778E">
        <w:tc>
          <w:tcPr>
            <w:tcW w:w="2436" w:type="dxa"/>
            <w:shd w:val="clear" w:color="auto" w:fill="B8CCE4" w:themeFill="accent1" w:themeFillTint="66"/>
            <w:vAlign w:val="center"/>
          </w:tcPr>
          <w:p w:rsidR="00753650" w:rsidRDefault="00753650" w:rsidP="0043778E">
            <w:pPr>
              <w:jc w:val="center"/>
              <w:rPr>
                <w:b/>
              </w:rPr>
            </w:pPr>
            <w:r>
              <w:rPr>
                <w:b/>
              </w:rPr>
              <w:t>Social Studies/Science</w:t>
            </w:r>
          </w:p>
        </w:tc>
        <w:tc>
          <w:tcPr>
            <w:tcW w:w="12180" w:type="dxa"/>
            <w:gridSpan w:val="5"/>
            <w:shd w:val="clear" w:color="auto" w:fill="B8CCE4" w:themeFill="accent1" w:themeFillTint="66"/>
            <w:vAlign w:val="center"/>
          </w:tcPr>
          <w:p w:rsidR="00115FEB" w:rsidRDefault="00115FEB" w:rsidP="0043778E">
            <w:pPr>
              <w:jc w:val="center"/>
            </w:pPr>
          </w:p>
          <w:p w:rsidR="00753650" w:rsidRDefault="00E11067" w:rsidP="0043778E">
            <w:pPr>
              <w:jc w:val="center"/>
            </w:pPr>
            <w:r w:rsidRPr="00E11067">
              <w:t>-5.C.1.1 Analyze the change in leadership, cultures, and everyday life of American Indian groups before and after European exploration</w:t>
            </w:r>
          </w:p>
          <w:p w:rsidR="00E11067" w:rsidRDefault="00E11067" w:rsidP="0043778E">
            <w:pPr>
              <w:jc w:val="center"/>
            </w:pPr>
            <w:r>
              <w:t>-Complete a t-chart comparing American Indians groups before and after European Explorers.  This chart should be ongoing throughout the unit of study.</w:t>
            </w:r>
          </w:p>
          <w:p w:rsidR="00E11067" w:rsidRDefault="00E11067" w:rsidP="0043778E">
            <w:pPr>
              <w:jc w:val="center"/>
            </w:pPr>
            <w:r>
              <w:t xml:space="preserve">-Encourage students to infer changes </w:t>
            </w:r>
            <w:r w:rsidR="00115FEB">
              <w:t>based on classroom readings and discussions</w:t>
            </w:r>
          </w:p>
          <w:p w:rsidR="00E02E2D" w:rsidRPr="00E02E2D" w:rsidRDefault="00E02E2D" w:rsidP="0043778E">
            <w:pPr>
              <w:jc w:val="center"/>
            </w:pPr>
            <w:r>
              <w:t xml:space="preserve">-Harcourt Social Studies: Unit 5 Lesson 1 </w:t>
            </w:r>
            <w:r>
              <w:rPr>
                <w:u w:val="single"/>
              </w:rPr>
              <w:t>Cultures Past and Present</w:t>
            </w:r>
            <w:r>
              <w:t xml:space="preserve"> pg. 231-236</w:t>
            </w:r>
          </w:p>
          <w:p w:rsidR="00115FEB" w:rsidRPr="00E11067" w:rsidRDefault="00115FEB" w:rsidP="0043778E">
            <w:pPr>
              <w:jc w:val="center"/>
            </w:pPr>
          </w:p>
        </w:tc>
      </w:tr>
      <w:tr w:rsidR="00753650" w:rsidTr="0043778E">
        <w:tc>
          <w:tcPr>
            <w:tcW w:w="2436" w:type="dxa"/>
            <w:shd w:val="clear" w:color="auto" w:fill="B8CCE4" w:themeFill="accent1" w:themeFillTint="66"/>
            <w:vAlign w:val="center"/>
          </w:tcPr>
          <w:p w:rsidR="00753650" w:rsidRDefault="00753650" w:rsidP="0043778E">
            <w:pPr>
              <w:jc w:val="center"/>
              <w:rPr>
                <w:b/>
              </w:rPr>
            </w:pPr>
            <w:r>
              <w:rPr>
                <w:b/>
              </w:rPr>
              <w:t>Word Study/Vocabulary</w:t>
            </w:r>
          </w:p>
        </w:tc>
        <w:tc>
          <w:tcPr>
            <w:tcW w:w="12180" w:type="dxa"/>
            <w:gridSpan w:val="5"/>
            <w:shd w:val="clear" w:color="auto" w:fill="B8CCE4" w:themeFill="accent1" w:themeFillTint="66"/>
            <w:vAlign w:val="center"/>
          </w:tcPr>
          <w:p w:rsidR="00115FEB" w:rsidRDefault="00115FEB" w:rsidP="0043778E">
            <w:pPr>
              <w:jc w:val="center"/>
            </w:pPr>
          </w:p>
          <w:p w:rsidR="00753650" w:rsidRDefault="00E11067" w:rsidP="0043778E">
            <w:pPr>
              <w:jc w:val="center"/>
            </w:pPr>
            <w:r>
              <w:t>-Continue with word study, vocabulary notebook, and other classroom word study and vocabulary procedures.</w:t>
            </w:r>
          </w:p>
          <w:p w:rsidR="00115FEB" w:rsidRPr="00E11067" w:rsidRDefault="00115FEB" w:rsidP="0043778E">
            <w:pPr>
              <w:jc w:val="center"/>
            </w:pPr>
          </w:p>
        </w:tc>
      </w:tr>
      <w:tr w:rsidR="005D0685" w:rsidRPr="00753650" w:rsidTr="0043778E">
        <w:tc>
          <w:tcPr>
            <w:tcW w:w="14616" w:type="dxa"/>
            <w:gridSpan w:val="6"/>
            <w:shd w:val="clear" w:color="auto" w:fill="B2A1C7" w:themeFill="accent4" w:themeFillTint="99"/>
            <w:vAlign w:val="center"/>
          </w:tcPr>
          <w:p w:rsidR="005D0685" w:rsidRPr="00BA49EC" w:rsidRDefault="005D0685" w:rsidP="0043778E">
            <w:pPr>
              <w:jc w:val="center"/>
              <w:rPr>
                <w:b/>
                <w:sz w:val="32"/>
                <w:szCs w:val="32"/>
              </w:rPr>
            </w:pPr>
            <w:r w:rsidRPr="00BA49EC">
              <w:rPr>
                <w:b/>
                <w:sz w:val="32"/>
                <w:szCs w:val="32"/>
              </w:rPr>
              <w:t>WEE</w:t>
            </w:r>
            <w:r w:rsidR="00BA49EC">
              <w:rPr>
                <w:b/>
                <w:sz w:val="32"/>
                <w:szCs w:val="32"/>
              </w:rPr>
              <w:t>K 2: Comparing C</w:t>
            </w:r>
            <w:r w:rsidRPr="00BA49EC">
              <w:rPr>
                <w:b/>
                <w:sz w:val="32"/>
                <w:szCs w:val="32"/>
              </w:rPr>
              <w:t xml:space="preserve">ultures </w:t>
            </w:r>
            <w:r w:rsidR="00BA49EC" w:rsidRPr="00BA49EC">
              <w:rPr>
                <w:b/>
                <w:sz w:val="32"/>
                <w:szCs w:val="32"/>
              </w:rPr>
              <w:t>in America</w:t>
            </w:r>
          </w:p>
        </w:tc>
      </w:tr>
      <w:tr w:rsidR="002B0E9E" w:rsidTr="0043778E">
        <w:tc>
          <w:tcPr>
            <w:tcW w:w="2436" w:type="dxa"/>
            <w:shd w:val="clear" w:color="auto" w:fill="B2A1C7" w:themeFill="accent4" w:themeFillTint="99"/>
            <w:vAlign w:val="center"/>
          </w:tcPr>
          <w:p w:rsidR="005D0685" w:rsidRPr="00753650" w:rsidRDefault="005D0685" w:rsidP="0043778E">
            <w:pPr>
              <w:jc w:val="center"/>
              <w:rPr>
                <w:b/>
              </w:rPr>
            </w:pPr>
            <w:r>
              <w:rPr>
                <w:b/>
              </w:rPr>
              <w:t>Reading</w:t>
            </w:r>
          </w:p>
        </w:tc>
        <w:tc>
          <w:tcPr>
            <w:tcW w:w="12180" w:type="dxa"/>
            <w:gridSpan w:val="5"/>
            <w:shd w:val="clear" w:color="auto" w:fill="B2A1C7" w:themeFill="accent4" w:themeFillTint="99"/>
            <w:vAlign w:val="center"/>
          </w:tcPr>
          <w:p w:rsidR="005D0685" w:rsidRDefault="005D0685" w:rsidP="0043778E">
            <w:pPr>
              <w:jc w:val="center"/>
            </w:pPr>
          </w:p>
          <w:p w:rsidR="00E02E2D" w:rsidRDefault="00E02E2D" w:rsidP="0043778E">
            <w:pPr>
              <w:jc w:val="center"/>
            </w:pPr>
            <w:r>
              <w:t>-Explore the different cultural regions of N. America (Social Studies Textbook)</w:t>
            </w:r>
          </w:p>
          <w:p w:rsidR="00E02E2D" w:rsidRDefault="00E02E2D" w:rsidP="0043778E">
            <w:pPr>
              <w:jc w:val="center"/>
              <w:rPr>
                <w:i/>
              </w:rPr>
            </w:pPr>
            <w:r>
              <w:t xml:space="preserve">-Introduce Trickster Tales: Tales that give insight to cultures, and help to keep cultures alive (Suggested Texts: </w:t>
            </w:r>
            <w:r>
              <w:rPr>
                <w:u w:val="single"/>
              </w:rPr>
              <w:t>Raven: A Trickster Tale from the Pacific Northwest</w:t>
            </w:r>
            <w:r>
              <w:t xml:space="preserve">, </w:t>
            </w:r>
            <w:r>
              <w:rPr>
                <w:u w:val="single"/>
              </w:rPr>
              <w:t>Coyote: A Trickster Tale from the American Southwest</w:t>
            </w:r>
            <w:r>
              <w:t xml:space="preserve"> both by </w:t>
            </w:r>
            <w:r>
              <w:rPr>
                <w:i/>
              </w:rPr>
              <w:t>Gerald McDermott</w:t>
            </w:r>
          </w:p>
          <w:p w:rsidR="00E02E2D" w:rsidRPr="00E02E2D" w:rsidRDefault="00E02E2D" w:rsidP="0043778E">
            <w:pPr>
              <w:jc w:val="center"/>
            </w:pPr>
            <w:r>
              <w:t>*See additional Trickster Tales from Read Aloud Books and Additional Texts</w:t>
            </w:r>
          </w:p>
          <w:p w:rsidR="00E02E2D" w:rsidRDefault="00E02E2D" w:rsidP="0043778E">
            <w:pPr>
              <w:jc w:val="center"/>
            </w:pPr>
            <w:r>
              <w:t xml:space="preserve">-While reading the Trickster Tales encourage students to </w:t>
            </w:r>
            <w:r w:rsidRPr="00E02E2D">
              <w:rPr>
                <w:u w:val="single"/>
              </w:rPr>
              <w:t>ask questions</w:t>
            </w:r>
            <w:r>
              <w:t xml:space="preserve"> about their reading and add to the Wonder Wall</w:t>
            </w:r>
          </w:p>
          <w:p w:rsidR="00E02E2D" w:rsidRDefault="00E02E2D" w:rsidP="0043778E">
            <w:pPr>
              <w:jc w:val="center"/>
            </w:pPr>
          </w:p>
          <w:p w:rsidR="00E02E2D" w:rsidRDefault="00E02E2D" w:rsidP="0043778E">
            <w:pPr>
              <w:jc w:val="center"/>
              <w:rPr>
                <w:u w:val="single"/>
              </w:rPr>
            </w:pPr>
            <w:r>
              <w:rPr>
                <w:u w:val="single"/>
              </w:rPr>
              <w:t>Comprehension Tool Kit Lessons</w:t>
            </w:r>
          </w:p>
          <w:p w:rsidR="00E1179D" w:rsidRPr="00E1179D" w:rsidRDefault="00E1179D" w:rsidP="0043778E">
            <w:pPr>
              <w:jc w:val="center"/>
            </w:pPr>
            <w:r>
              <w:t xml:space="preserve">-Complete </w:t>
            </w:r>
            <w:r w:rsidRPr="00E1179D">
              <w:rPr>
                <w:b/>
              </w:rPr>
              <w:t>Asking Questions</w:t>
            </w:r>
            <w:r>
              <w:t xml:space="preserve"> lessons 7,8,&amp; 9.  These lessons should be completed over the next 4 weeks.</w:t>
            </w:r>
          </w:p>
          <w:p w:rsidR="00E02E2D" w:rsidRDefault="00E02E2D" w:rsidP="0043778E">
            <w:pPr>
              <w:jc w:val="center"/>
            </w:pPr>
            <w:r>
              <w:t xml:space="preserve">*See Comprehension Lessons Section for </w:t>
            </w:r>
            <w:r w:rsidRPr="00E11067">
              <w:rPr>
                <w:b/>
              </w:rPr>
              <w:t>Asking Questions</w:t>
            </w:r>
            <w:r>
              <w:t>: Unit texts sections will have selections that align with culture.*</w:t>
            </w:r>
          </w:p>
          <w:p w:rsidR="00E02E2D" w:rsidRDefault="00E02E2D" w:rsidP="0043778E">
            <w:pPr>
              <w:jc w:val="center"/>
            </w:pPr>
          </w:p>
          <w:p w:rsidR="00E02E2D" w:rsidRDefault="00E02E2D" w:rsidP="0043778E">
            <w:pPr>
              <w:jc w:val="center"/>
            </w:pPr>
            <w:r>
              <w:t>Jan Richardson: Fact-Question/Red Yellow Green Questions 209-213</w:t>
            </w:r>
          </w:p>
          <w:p w:rsidR="00E02E2D" w:rsidRDefault="00E02E2D" w:rsidP="0043778E">
            <w:pPr>
              <w:jc w:val="center"/>
            </w:pPr>
          </w:p>
          <w:p w:rsidR="00E02E2D" w:rsidRDefault="00E02E2D" w:rsidP="0043778E">
            <w:pPr>
              <w:jc w:val="center"/>
            </w:pPr>
            <w:r>
              <w:t>Tony Stead: RAN (Reading and Analyzing Nonfiction)</w:t>
            </w:r>
          </w:p>
          <w:p w:rsidR="00E02E2D" w:rsidRDefault="000475DC" w:rsidP="0043778E">
            <w:pPr>
              <w:jc w:val="center"/>
            </w:pPr>
            <w:hyperlink r:id="rId7" w:history="1">
              <w:r w:rsidR="00E02E2D" w:rsidRPr="004F14A5">
                <w:rPr>
                  <w:rStyle w:val="Hyperlink"/>
                </w:rPr>
                <w:t>http://www.myteacherpages.com/webpages/MKiva/ran.cfm</w:t>
              </w:r>
            </w:hyperlink>
          </w:p>
          <w:p w:rsidR="00E02E2D" w:rsidRDefault="00E02E2D" w:rsidP="0043778E">
            <w:pPr>
              <w:jc w:val="center"/>
            </w:pPr>
          </w:p>
          <w:p w:rsidR="00E02E2D" w:rsidRPr="00E02E2D" w:rsidRDefault="00E02E2D" w:rsidP="0043778E">
            <w:pPr>
              <w:jc w:val="center"/>
            </w:pPr>
            <w:r>
              <w:t>*</w:t>
            </w:r>
            <w:r w:rsidRPr="00E02E2D">
              <w:rPr>
                <w:u w:val="single"/>
              </w:rPr>
              <w:t>Asking Questions</w:t>
            </w:r>
            <w:r>
              <w:t xml:space="preserve">: Continue classroom “Wonder Wall” about cultures to include </w:t>
            </w:r>
            <w:r w:rsidRPr="00E02E2D">
              <w:rPr>
                <w:b/>
                <w:i/>
              </w:rPr>
              <w:t>asking questions</w:t>
            </w:r>
            <w:r>
              <w:t xml:space="preserve"> throughout the unit. Begin encouraging student to answer questions using support from different texts they encounter.*</w:t>
            </w:r>
          </w:p>
          <w:p w:rsidR="00E02E2D" w:rsidRPr="00E02E2D" w:rsidRDefault="00E02E2D" w:rsidP="0043778E">
            <w:pPr>
              <w:jc w:val="center"/>
            </w:pPr>
          </w:p>
        </w:tc>
      </w:tr>
      <w:tr w:rsidR="002B0E9E" w:rsidTr="0043778E">
        <w:tc>
          <w:tcPr>
            <w:tcW w:w="2436" w:type="dxa"/>
            <w:shd w:val="clear" w:color="auto" w:fill="B2A1C7" w:themeFill="accent4" w:themeFillTint="99"/>
            <w:vAlign w:val="center"/>
          </w:tcPr>
          <w:p w:rsidR="005D0685" w:rsidRDefault="005D0685" w:rsidP="0043778E">
            <w:pPr>
              <w:jc w:val="center"/>
              <w:rPr>
                <w:b/>
              </w:rPr>
            </w:pPr>
            <w:r>
              <w:rPr>
                <w:b/>
              </w:rPr>
              <w:t>Writing/Grammar</w:t>
            </w:r>
          </w:p>
        </w:tc>
        <w:tc>
          <w:tcPr>
            <w:tcW w:w="12180" w:type="dxa"/>
            <w:gridSpan w:val="5"/>
            <w:shd w:val="clear" w:color="auto" w:fill="B2A1C7" w:themeFill="accent4" w:themeFillTint="99"/>
            <w:vAlign w:val="center"/>
          </w:tcPr>
          <w:p w:rsidR="00E02E2D" w:rsidRDefault="00E02E2D" w:rsidP="0043778E">
            <w:pPr>
              <w:jc w:val="center"/>
            </w:pPr>
          </w:p>
          <w:p w:rsidR="00E02E2D" w:rsidRDefault="008E6987" w:rsidP="0043778E">
            <w:pPr>
              <w:jc w:val="center"/>
            </w:pPr>
            <w:r>
              <w:t xml:space="preserve">-Pull lessons from </w:t>
            </w:r>
            <w:r>
              <w:rPr>
                <w:u w:val="single"/>
              </w:rPr>
              <w:t>Explorations in Nonfiction Writing</w:t>
            </w:r>
            <w:r>
              <w:t xml:space="preserve"> by </w:t>
            </w:r>
            <w:r>
              <w:rPr>
                <w:i/>
              </w:rPr>
              <w:t>Tony Stead &amp; Linda Hoyt</w:t>
            </w:r>
            <w:r>
              <w:t>: Respond Lessons pg.</w:t>
            </w:r>
            <w:r w:rsidRPr="00E02E2D">
              <w:t>207</w:t>
            </w:r>
            <w:r>
              <w:t>-252</w:t>
            </w:r>
          </w:p>
          <w:p w:rsidR="00E02E2D" w:rsidRPr="00E11067" w:rsidRDefault="00E02E2D" w:rsidP="0043778E">
            <w:pPr>
              <w:jc w:val="center"/>
            </w:pPr>
          </w:p>
        </w:tc>
      </w:tr>
      <w:tr w:rsidR="002B0E9E" w:rsidTr="0043778E">
        <w:tc>
          <w:tcPr>
            <w:tcW w:w="2436" w:type="dxa"/>
            <w:shd w:val="clear" w:color="auto" w:fill="B2A1C7" w:themeFill="accent4" w:themeFillTint="99"/>
            <w:vAlign w:val="center"/>
          </w:tcPr>
          <w:p w:rsidR="005D0685" w:rsidRDefault="005D0685" w:rsidP="0043778E">
            <w:pPr>
              <w:jc w:val="center"/>
              <w:rPr>
                <w:b/>
              </w:rPr>
            </w:pPr>
            <w:r>
              <w:rPr>
                <w:b/>
              </w:rPr>
              <w:t>Speaking/Listening</w:t>
            </w:r>
          </w:p>
        </w:tc>
        <w:tc>
          <w:tcPr>
            <w:tcW w:w="12180" w:type="dxa"/>
            <w:gridSpan w:val="5"/>
            <w:shd w:val="clear" w:color="auto" w:fill="B2A1C7" w:themeFill="accent4" w:themeFillTint="99"/>
            <w:vAlign w:val="center"/>
          </w:tcPr>
          <w:p w:rsidR="00E02E2D" w:rsidRDefault="00E02E2D" w:rsidP="0043778E">
            <w:pPr>
              <w:jc w:val="center"/>
            </w:pPr>
          </w:p>
          <w:p w:rsidR="00E02E2D" w:rsidRPr="00E11067" w:rsidRDefault="00CA0235" w:rsidP="0043778E">
            <w:pPr>
              <w:jc w:val="center"/>
            </w:pPr>
            <w:r>
              <w:t>-Classroom discussions from read aloud activities</w:t>
            </w:r>
          </w:p>
        </w:tc>
      </w:tr>
      <w:tr w:rsidR="002B0E9E" w:rsidTr="0043778E">
        <w:tc>
          <w:tcPr>
            <w:tcW w:w="2436" w:type="dxa"/>
            <w:shd w:val="clear" w:color="auto" w:fill="B2A1C7" w:themeFill="accent4" w:themeFillTint="99"/>
            <w:vAlign w:val="center"/>
          </w:tcPr>
          <w:p w:rsidR="005D0685" w:rsidRDefault="005D0685" w:rsidP="0043778E">
            <w:pPr>
              <w:jc w:val="center"/>
              <w:rPr>
                <w:b/>
              </w:rPr>
            </w:pPr>
            <w:r>
              <w:rPr>
                <w:b/>
              </w:rPr>
              <w:lastRenderedPageBreak/>
              <w:t>Social Studies/Science</w:t>
            </w:r>
          </w:p>
        </w:tc>
        <w:tc>
          <w:tcPr>
            <w:tcW w:w="12180" w:type="dxa"/>
            <w:gridSpan w:val="5"/>
            <w:shd w:val="clear" w:color="auto" w:fill="B2A1C7" w:themeFill="accent4" w:themeFillTint="99"/>
            <w:vAlign w:val="center"/>
          </w:tcPr>
          <w:p w:rsidR="00E02E2D" w:rsidRDefault="00E02E2D" w:rsidP="0043778E">
            <w:pPr>
              <w:jc w:val="center"/>
            </w:pPr>
          </w:p>
          <w:p w:rsidR="00E02E2D" w:rsidRDefault="00E02E2D" w:rsidP="0043778E">
            <w:pPr>
              <w:jc w:val="center"/>
            </w:pPr>
            <w:r w:rsidRPr="00E11067">
              <w:t>-5.C.1.1 Analyze the change in leadership, cultures, and everyday life of American Indian groups before and after European exploration</w:t>
            </w:r>
          </w:p>
          <w:p w:rsidR="00E02E2D" w:rsidRDefault="00E02E2D" w:rsidP="0043778E">
            <w:pPr>
              <w:jc w:val="center"/>
            </w:pPr>
            <w:r>
              <w:t>-5.C.1.4 Understand how culture narratives (legends, songs, ballads, games, folktales, and art forms) reflect the lifestyles, beliefs, and struggles of diverse ethnic groups.</w:t>
            </w:r>
          </w:p>
          <w:p w:rsidR="005D0685" w:rsidRDefault="00CA0235" w:rsidP="0043778E">
            <w:pPr>
              <w:jc w:val="center"/>
            </w:pPr>
            <w:r>
              <w:t xml:space="preserve">-Harcourt Social Studies Text: Unit 5 Lesson 3 </w:t>
            </w:r>
            <w:r>
              <w:rPr>
                <w:u w:val="single"/>
              </w:rPr>
              <w:t>Cultures Coast to Coast</w:t>
            </w:r>
            <w:r>
              <w:t xml:space="preserve"> pg. 243-250</w:t>
            </w:r>
          </w:p>
          <w:p w:rsidR="00E02E2D" w:rsidRPr="00E02E2D" w:rsidRDefault="00E02E2D" w:rsidP="0043778E">
            <w:pPr>
              <w:jc w:val="center"/>
            </w:pPr>
            <w:r>
              <w:t xml:space="preserve">-Harcourt Social Studies Text: Unit 5 Lesson 5 </w:t>
            </w:r>
            <w:r>
              <w:rPr>
                <w:u w:val="single"/>
              </w:rPr>
              <w:t>The Arts in North America</w:t>
            </w:r>
            <w:r>
              <w:t xml:space="preserve"> pg. 257-263</w:t>
            </w:r>
          </w:p>
          <w:p w:rsidR="00E02E2D" w:rsidRPr="00CA0235" w:rsidRDefault="00E02E2D" w:rsidP="0043778E"/>
        </w:tc>
      </w:tr>
      <w:tr w:rsidR="002B0E9E" w:rsidTr="0043778E">
        <w:tc>
          <w:tcPr>
            <w:tcW w:w="2436" w:type="dxa"/>
            <w:shd w:val="clear" w:color="auto" w:fill="B2A1C7" w:themeFill="accent4" w:themeFillTint="99"/>
            <w:vAlign w:val="center"/>
          </w:tcPr>
          <w:p w:rsidR="005D0685" w:rsidRDefault="005D0685" w:rsidP="0043778E">
            <w:pPr>
              <w:jc w:val="center"/>
              <w:rPr>
                <w:b/>
              </w:rPr>
            </w:pPr>
            <w:r>
              <w:rPr>
                <w:b/>
              </w:rPr>
              <w:t>Word Study/Vocabulary</w:t>
            </w:r>
          </w:p>
        </w:tc>
        <w:tc>
          <w:tcPr>
            <w:tcW w:w="12180" w:type="dxa"/>
            <w:gridSpan w:val="5"/>
            <w:shd w:val="clear" w:color="auto" w:fill="B2A1C7" w:themeFill="accent4" w:themeFillTint="99"/>
            <w:vAlign w:val="center"/>
          </w:tcPr>
          <w:p w:rsidR="00E02E2D" w:rsidRDefault="00E02E2D" w:rsidP="0043778E">
            <w:pPr>
              <w:jc w:val="center"/>
            </w:pPr>
          </w:p>
          <w:p w:rsidR="005D0685" w:rsidRDefault="00CA0235" w:rsidP="0043778E">
            <w:pPr>
              <w:jc w:val="center"/>
            </w:pPr>
            <w:r>
              <w:t>-Continue with word study, vocabulary notebook, and other classroom word study and vocabulary procedures.</w:t>
            </w:r>
          </w:p>
          <w:p w:rsidR="00E02E2D" w:rsidRPr="00E11067" w:rsidRDefault="00E02E2D" w:rsidP="0043778E">
            <w:pPr>
              <w:jc w:val="center"/>
            </w:pPr>
          </w:p>
        </w:tc>
      </w:tr>
      <w:tr w:rsidR="005D0685" w:rsidRPr="00753650" w:rsidTr="0043778E">
        <w:tc>
          <w:tcPr>
            <w:tcW w:w="14616" w:type="dxa"/>
            <w:gridSpan w:val="6"/>
            <w:shd w:val="clear" w:color="auto" w:fill="92D050"/>
            <w:vAlign w:val="center"/>
          </w:tcPr>
          <w:p w:rsidR="005D0685" w:rsidRPr="00BA49EC" w:rsidRDefault="005D0685" w:rsidP="0043778E">
            <w:pPr>
              <w:jc w:val="center"/>
              <w:rPr>
                <w:b/>
                <w:sz w:val="32"/>
                <w:szCs w:val="32"/>
              </w:rPr>
            </w:pPr>
            <w:r w:rsidRPr="00BA49EC">
              <w:rPr>
                <w:b/>
                <w:sz w:val="32"/>
                <w:szCs w:val="32"/>
              </w:rPr>
              <w:t>W</w:t>
            </w:r>
            <w:r w:rsidR="00BA49EC">
              <w:rPr>
                <w:b/>
                <w:sz w:val="32"/>
                <w:szCs w:val="32"/>
              </w:rPr>
              <w:t>EEK 3: Comparing Cultures A</w:t>
            </w:r>
            <w:r w:rsidRPr="00BA49EC">
              <w:rPr>
                <w:b/>
                <w:sz w:val="32"/>
                <w:szCs w:val="32"/>
              </w:rPr>
              <w:t xml:space="preserve">cross the </w:t>
            </w:r>
            <w:r w:rsidR="00BA49EC">
              <w:rPr>
                <w:b/>
                <w:sz w:val="32"/>
                <w:szCs w:val="32"/>
              </w:rPr>
              <w:t>W</w:t>
            </w:r>
            <w:r w:rsidR="00BA49EC" w:rsidRPr="00BA49EC">
              <w:rPr>
                <w:b/>
                <w:sz w:val="32"/>
                <w:szCs w:val="32"/>
              </w:rPr>
              <w:t>orld</w:t>
            </w:r>
          </w:p>
        </w:tc>
      </w:tr>
      <w:tr w:rsidR="002B0E9E" w:rsidTr="0043778E">
        <w:tc>
          <w:tcPr>
            <w:tcW w:w="2436" w:type="dxa"/>
            <w:shd w:val="clear" w:color="auto" w:fill="92D050"/>
            <w:vAlign w:val="center"/>
          </w:tcPr>
          <w:p w:rsidR="005D0685" w:rsidRPr="00753650" w:rsidRDefault="005D0685" w:rsidP="0043778E">
            <w:pPr>
              <w:jc w:val="center"/>
              <w:rPr>
                <w:b/>
              </w:rPr>
            </w:pPr>
            <w:r>
              <w:rPr>
                <w:b/>
              </w:rPr>
              <w:t>Reading</w:t>
            </w:r>
          </w:p>
        </w:tc>
        <w:tc>
          <w:tcPr>
            <w:tcW w:w="12180" w:type="dxa"/>
            <w:gridSpan w:val="5"/>
            <w:shd w:val="clear" w:color="auto" w:fill="92D050"/>
            <w:vAlign w:val="center"/>
          </w:tcPr>
          <w:p w:rsidR="00AE73D6" w:rsidRDefault="00AE73D6" w:rsidP="0043778E">
            <w:pPr>
              <w:jc w:val="center"/>
            </w:pPr>
            <w:r>
              <w:t>-Introduce students to Pourquoi Tales and compare them to Trickster Tales</w:t>
            </w:r>
          </w:p>
          <w:p w:rsidR="00BA49EC" w:rsidRDefault="00AE73D6" w:rsidP="0043778E">
            <w:pPr>
              <w:jc w:val="center"/>
            </w:pPr>
            <w:r>
              <w:t xml:space="preserve">-Suggested Text: </w:t>
            </w:r>
            <w:r>
              <w:rPr>
                <w:u w:val="single"/>
              </w:rPr>
              <w:t>Why Mosquitos Buzz in Peoples Ears: A West African Tale</w:t>
            </w:r>
            <w:r w:rsidR="00BA49EC">
              <w:t xml:space="preserve">, </w:t>
            </w:r>
            <w:r w:rsidR="00BA49EC">
              <w:rPr>
                <w:u w:val="single"/>
              </w:rPr>
              <w:t>How the Chipmunk Got His Stripes: A Tale of Bragging and Teasing</w:t>
            </w:r>
            <w:r w:rsidR="00BA49EC">
              <w:t xml:space="preserve">, and </w:t>
            </w:r>
            <w:r w:rsidR="00BA49EC">
              <w:rPr>
                <w:u w:val="single"/>
              </w:rPr>
              <w:t>Why the Possum’s Tail is Bare, and Other North American Indian Tales</w:t>
            </w:r>
            <w:r w:rsidR="00BA49EC">
              <w:t xml:space="preserve"> (Book: How and Why(World Storytelling from August House))</w:t>
            </w:r>
          </w:p>
          <w:p w:rsidR="00BA49EC" w:rsidRDefault="00BA49EC" w:rsidP="0043778E">
            <w:pPr>
              <w:jc w:val="center"/>
            </w:pPr>
            <w:r>
              <w:t>-Emphasize that culture influence the stories.</w:t>
            </w:r>
          </w:p>
          <w:p w:rsidR="00C639B3" w:rsidRDefault="00BA49EC" w:rsidP="00C639B3">
            <w:pPr>
              <w:jc w:val="center"/>
            </w:pPr>
            <w:r>
              <w:t>-Classroom discussions:  How would this tale change if it were written from another cultural perspective?</w:t>
            </w:r>
          </w:p>
          <w:p w:rsidR="00C639B3" w:rsidRPr="00C639B3" w:rsidRDefault="00C639B3" w:rsidP="00C639B3"/>
          <w:p w:rsidR="00BA49EC" w:rsidRDefault="00BA49EC" w:rsidP="0043778E">
            <w:pPr>
              <w:jc w:val="center"/>
              <w:rPr>
                <w:u w:val="single"/>
              </w:rPr>
            </w:pPr>
            <w:r>
              <w:rPr>
                <w:u w:val="single"/>
              </w:rPr>
              <w:t>Comprehension Tool Kit Lessons</w:t>
            </w:r>
          </w:p>
          <w:p w:rsidR="00E1179D" w:rsidRPr="00E1179D" w:rsidRDefault="00E1179D" w:rsidP="0043778E">
            <w:pPr>
              <w:jc w:val="center"/>
            </w:pPr>
            <w:r>
              <w:t xml:space="preserve">-Complete </w:t>
            </w:r>
            <w:r w:rsidRPr="00E1179D">
              <w:rPr>
                <w:b/>
              </w:rPr>
              <w:t>Asking Questions</w:t>
            </w:r>
            <w:r>
              <w:t xml:space="preserve"> lessons 7,8,&amp; 9.  These lessons should be completed over the next 4 weeks.</w:t>
            </w:r>
          </w:p>
          <w:p w:rsidR="00BA49EC" w:rsidRDefault="00BA49EC" w:rsidP="0043778E">
            <w:pPr>
              <w:jc w:val="center"/>
            </w:pPr>
            <w:r>
              <w:t xml:space="preserve">*See Comprehension Lessons Section for </w:t>
            </w:r>
            <w:r w:rsidRPr="00E11067">
              <w:rPr>
                <w:b/>
              </w:rPr>
              <w:t>Asking Questions</w:t>
            </w:r>
            <w:r>
              <w:t>: Unit texts sections will have selections that align with culture.*</w:t>
            </w:r>
          </w:p>
          <w:p w:rsidR="00BA49EC" w:rsidRDefault="00BA49EC" w:rsidP="0043778E">
            <w:pPr>
              <w:jc w:val="center"/>
            </w:pPr>
          </w:p>
          <w:p w:rsidR="00BA49EC" w:rsidRDefault="00BA49EC" w:rsidP="0043778E">
            <w:pPr>
              <w:jc w:val="center"/>
            </w:pPr>
            <w:r>
              <w:t>Jan Richardson: Fact-Question/Red Yellow Green Questions 209-213</w:t>
            </w:r>
          </w:p>
          <w:p w:rsidR="00BA49EC" w:rsidRDefault="00BA49EC" w:rsidP="0043778E">
            <w:pPr>
              <w:jc w:val="center"/>
            </w:pPr>
          </w:p>
          <w:p w:rsidR="00BA49EC" w:rsidRDefault="00BA49EC" w:rsidP="0043778E">
            <w:pPr>
              <w:jc w:val="center"/>
            </w:pPr>
            <w:r>
              <w:t>Tony Stead: RAN (Reading and Analyzing Nonfiction)</w:t>
            </w:r>
          </w:p>
          <w:p w:rsidR="00BA49EC" w:rsidRDefault="000475DC" w:rsidP="0043778E">
            <w:pPr>
              <w:jc w:val="center"/>
            </w:pPr>
            <w:hyperlink r:id="rId8" w:history="1">
              <w:r w:rsidR="00BA49EC" w:rsidRPr="004F14A5">
                <w:rPr>
                  <w:rStyle w:val="Hyperlink"/>
                </w:rPr>
                <w:t>http://www.myteacherpages.com/webpages/MKiva/ran.cfm</w:t>
              </w:r>
            </w:hyperlink>
          </w:p>
          <w:p w:rsidR="00BA49EC" w:rsidRDefault="00BA49EC" w:rsidP="0043778E">
            <w:pPr>
              <w:jc w:val="center"/>
            </w:pPr>
          </w:p>
          <w:p w:rsidR="00BA49EC" w:rsidRPr="00E02E2D" w:rsidRDefault="00BA49EC" w:rsidP="0043778E">
            <w:pPr>
              <w:jc w:val="center"/>
            </w:pPr>
            <w:r>
              <w:t>*</w:t>
            </w:r>
            <w:r w:rsidRPr="00E02E2D">
              <w:rPr>
                <w:u w:val="single"/>
              </w:rPr>
              <w:t>Asking Questions</w:t>
            </w:r>
            <w:r>
              <w:t xml:space="preserve">: Continue classroom “Wonder Wall” about cultures to include </w:t>
            </w:r>
            <w:r w:rsidRPr="00E02E2D">
              <w:rPr>
                <w:b/>
                <w:i/>
              </w:rPr>
              <w:t>asking questions</w:t>
            </w:r>
            <w:r>
              <w:t xml:space="preserve"> throughout the unit. Begin encouraging student to answer questions using support from different texts they encounter.*</w:t>
            </w:r>
          </w:p>
          <w:p w:rsidR="00D94AB7" w:rsidRPr="00D94AB7" w:rsidRDefault="00D94AB7" w:rsidP="0043778E"/>
        </w:tc>
      </w:tr>
      <w:tr w:rsidR="002B0E9E" w:rsidTr="0043778E">
        <w:tc>
          <w:tcPr>
            <w:tcW w:w="2436" w:type="dxa"/>
            <w:shd w:val="clear" w:color="auto" w:fill="92D050"/>
            <w:vAlign w:val="center"/>
          </w:tcPr>
          <w:p w:rsidR="005D0685" w:rsidRDefault="005D0685" w:rsidP="0043778E">
            <w:pPr>
              <w:jc w:val="center"/>
              <w:rPr>
                <w:b/>
              </w:rPr>
            </w:pPr>
            <w:r>
              <w:rPr>
                <w:b/>
              </w:rPr>
              <w:t>Writing/Grammar</w:t>
            </w:r>
          </w:p>
        </w:tc>
        <w:tc>
          <w:tcPr>
            <w:tcW w:w="12180" w:type="dxa"/>
            <w:gridSpan w:val="5"/>
            <w:shd w:val="clear" w:color="auto" w:fill="92D050"/>
            <w:vAlign w:val="center"/>
          </w:tcPr>
          <w:p w:rsidR="00BA49EC" w:rsidRDefault="00BA49EC" w:rsidP="0043778E">
            <w:pPr>
              <w:jc w:val="center"/>
            </w:pPr>
          </w:p>
          <w:p w:rsidR="005D0685" w:rsidRDefault="008E6987" w:rsidP="0043778E">
            <w:pPr>
              <w:jc w:val="center"/>
            </w:pPr>
            <w:r>
              <w:t xml:space="preserve">-Pull lessons from </w:t>
            </w:r>
            <w:r>
              <w:rPr>
                <w:u w:val="single"/>
              </w:rPr>
              <w:t>Explorations in Nonfiction Writing</w:t>
            </w:r>
            <w:r>
              <w:t xml:space="preserve"> by </w:t>
            </w:r>
            <w:r>
              <w:rPr>
                <w:i/>
              </w:rPr>
              <w:t>Tony Stead &amp; Linda Hoyt</w:t>
            </w:r>
            <w:r>
              <w:t>: Respond Lessons pg.207-252</w:t>
            </w:r>
          </w:p>
          <w:p w:rsidR="00BA49EC" w:rsidRDefault="00BA49EC" w:rsidP="0043778E">
            <w:pPr>
              <w:jc w:val="center"/>
            </w:pPr>
            <w:r>
              <w:t>-Suggestion:  Have students write their own Pourquoi Tale.</w:t>
            </w:r>
          </w:p>
          <w:p w:rsidR="00BA49EC" w:rsidRPr="005D0685" w:rsidRDefault="00BA49EC" w:rsidP="0043778E">
            <w:pPr>
              <w:jc w:val="center"/>
              <w:rPr>
                <w:b/>
              </w:rPr>
            </w:pPr>
          </w:p>
        </w:tc>
      </w:tr>
      <w:tr w:rsidR="002B0E9E" w:rsidTr="0043778E">
        <w:tc>
          <w:tcPr>
            <w:tcW w:w="2436" w:type="dxa"/>
            <w:shd w:val="clear" w:color="auto" w:fill="92D050"/>
            <w:vAlign w:val="center"/>
          </w:tcPr>
          <w:p w:rsidR="005D0685" w:rsidRDefault="005D0685" w:rsidP="0043778E">
            <w:pPr>
              <w:jc w:val="center"/>
              <w:rPr>
                <w:b/>
              </w:rPr>
            </w:pPr>
            <w:r>
              <w:rPr>
                <w:b/>
              </w:rPr>
              <w:t>Speaking/Listening</w:t>
            </w:r>
          </w:p>
        </w:tc>
        <w:tc>
          <w:tcPr>
            <w:tcW w:w="12180" w:type="dxa"/>
            <w:gridSpan w:val="5"/>
            <w:shd w:val="clear" w:color="auto" w:fill="92D050"/>
            <w:vAlign w:val="center"/>
          </w:tcPr>
          <w:p w:rsidR="00BA49EC" w:rsidRDefault="00BA49EC" w:rsidP="0043778E">
            <w:pPr>
              <w:jc w:val="center"/>
            </w:pPr>
          </w:p>
          <w:p w:rsidR="005D0685" w:rsidRDefault="00CA0235" w:rsidP="0043778E">
            <w:pPr>
              <w:jc w:val="center"/>
            </w:pPr>
            <w:r>
              <w:t>-Classroom discussions from read aloud activities</w:t>
            </w:r>
          </w:p>
          <w:p w:rsidR="00BA49EC" w:rsidRDefault="00BA49EC" w:rsidP="0043778E">
            <w:pPr>
              <w:jc w:val="center"/>
            </w:pPr>
            <w:r>
              <w:t>-Student can share their Pourquoi Tale by using oral storytelling.</w:t>
            </w:r>
          </w:p>
          <w:p w:rsidR="00BA49EC" w:rsidRDefault="00BA49EC" w:rsidP="0043778E">
            <w:pPr>
              <w:jc w:val="center"/>
            </w:pPr>
            <w:r>
              <w:t>-Discuss what makes good storytellers, and why storytellers are important to cultures.</w:t>
            </w:r>
          </w:p>
          <w:p w:rsidR="00BA49EC" w:rsidRPr="005D0685" w:rsidRDefault="00BA49EC" w:rsidP="0043778E">
            <w:pPr>
              <w:rPr>
                <w:b/>
              </w:rPr>
            </w:pPr>
          </w:p>
        </w:tc>
      </w:tr>
      <w:tr w:rsidR="002B0E9E" w:rsidTr="0043778E">
        <w:tc>
          <w:tcPr>
            <w:tcW w:w="2436" w:type="dxa"/>
            <w:shd w:val="clear" w:color="auto" w:fill="92D050"/>
            <w:vAlign w:val="center"/>
          </w:tcPr>
          <w:p w:rsidR="005D0685" w:rsidRDefault="005D0685" w:rsidP="0043778E">
            <w:pPr>
              <w:jc w:val="center"/>
              <w:rPr>
                <w:b/>
              </w:rPr>
            </w:pPr>
            <w:r>
              <w:rPr>
                <w:b/>
              </w:rPr>
              <w:lastRenderedPageBreak/>
              <w:t>Social Studies/Science</w:t>
            </w:r>
          </w:p>
        </w:tc>
        <w:tc>
          <w:tcPr>
            <w:tcW w:w="12180" w:type="dxa"/>
            <w:gridSpan w:val="5"/>
            <w:shd w:val="clear" w:color="auto" w:fill="92D050"/>
            <w:vAlign w:val="center"/>
          </w:tcPr>
          <w:p w:rsidR="00BA49EC" w:rsidRDefault="00BA49EC" w:rsidP="0043778E">
            <w:pPr>
              <w:jc w:val="center"/>
            </w:pPr>
          </w:p>
          <w:p w:rsidR="00E02E2D" w:rsidRDefault="00E02E2D" w:rsidP="0043778E">
            <w:pPr>
              <w:jc w:val="center"/>
            </w:pPr>
            <w:r w:rsidRPr="00E11067">
              <w:t>-5.C.1.1 Analyze the change in leadership, cultures, and everyday life of American Indian groups before and after European exploration</w:t>
            </w:r>
          </w:p>
          <w:p w:rsidR="00E02E2D" w:rsidRDefault="00E02E2D" w:rsidP="0043778E">
            <w:pPr>
              <w:jc w:val="center"/>
            </w:pPr>
            <w:r>
              <w:t>-5.C.1.4 Understand how culture narratives (legends, songs, ballads, games, folktales, and art forms) reflect the lifestyles, beliefs, and struggles of diverse ethnic groups.</w:t>
            </w:r>
          </w:p>
          <w:p w:rsidR="005D0685" w:rsidRPr="005D0685" w:rsidRDefault="005D0685" w:rsidP="0043778E">
            <w:pPr>
              <w:jc w:val="center"/>
              <w:rPr>
                <w:b/>
              </w:rPr>
            </w:pPr>
          </w:p>
        </w:tc>
      </w:tr>
      <w:tr w:rsidR="002B0E9E" w:rsidTr="0043778E">
        <w:tc>
          <w:tcPr>
            <w:tcW w:w="2436" w:type="dxa"/>
            <w:shd w:val="clear" w:color="auto" w:fill="92D050"/>
            <w:vAlign w:val="center"/>
          </w:tcPr>
          <w:p w:rsidR="005D0685" w:rsidRDefault="005D0685" w:rsidP="0043778E">
            <w:pPr>
              <w:jc w:val="center"/>
              <w:rPr>
                <w:b/>
              </w:rPr>
            </w:pPr>
            <w:r>
              <w:rPr>
                <w:b/>
              </w:rPr>
              <w:t>Word Study/Vocabulary</w:t>
            </w:r>
          </w:p>
        </w:tc>
        <w:tc>
          <w:tcPr>
            <w:tcW w:w="12180" w:type="dxa"/>
            <w:gridSpan w:val="5"/>
            <w:shd w:val="clear" w:color="auto" w:fill="92D050"/>
            <w:vAlign w:val="center"/>
          </w:tcPr>
          <w:p w:rsidR="00BA49EC" w:rsidRDefault="00BA49EC" w:rsidP="0043778E">
            <w:pPr>
              <w:jc w:val="center"/>
            </w:pPr>
          </w:p>
          <w:p w:rsidR="00BA49EC" w:rsidRDefault="00BA49EC" w:rsidP="0043778E">
            <w:pPr>
              <w:jc w:val="center"/>
            </w:pPr>
            <w:r>
              <w:t>-Continue with word study, vocabulary notebook, and other classroom word study and vocabulary procedures.</w:t>
            </w:r>
          </w:p>
          <w:p w:rsidR="005D0685" w:rsidRPr="005D0685" w:rsidRDefault="005D0685" w:rsidP="0043778E">
            <w:pPr>
              <w:jc w:val="center"/>
              <w:rPr>
                <w:b/>
              </w:rPr>
            </w:pPr>
          </w:p>
        </w:tc>
      </w:tr>
      <w:tr w:rsidR="005D0685" w:rsidRPr="00753650" w:rsidTr="0043778E">
        <w:tc>
          <w:tcPr>
            <w:tcW w:w="14616" w:type="dxa"/>
            <w:gridSpan w:val="6"/>
            <w:shd w:val="clear" w:color="auto" w:fill="FF99FF"/>
            <w:vAlign w:val="center"/>
          </w:tcPr>
          <w:p w:rsidR="005D0685" w:rsidRPr="00BA49EC" w:rsidRDefault="00B42C1C" w:rsidP="0043778E">
            <w:pPr>
              <w:jc w:val="center"/>
              <w:rPr>
                <w:b/>
                <w:sz w:val="32"/>
                <w:szCs w:val="32"/>
              </w:rPr>
            </w:pPr>
            <w:r>
              <w:rPr>
                <w:b/>
                <w:sz w:val="32"/>
                <w:szCs w:val="32"/>
              </w:rPr>
              <w:t>WEEK 4: Cultural Influences in America</w:t>
            </w:r>
          </w:p>
        </w:tc>
      </w:tr>
      <w:tr w:rsidR="002B0E9E" w:rsidTr="0043778E">
        <w:tc>
          <w:tcPr>
            <w:tcW w:w="2436" w:type="dxa"/>
            <w:shd w:val="clear" w:color="auto" w:fill="FF99FF"/>
            <w:vAlign w:val="center"/>
          </w:tcPr>
          <w:p w:rsidR="005D0685" w:rsidRPr="00753650" w:rsidRDefault="005D0685" w:rsidP="0043778E">
            <w:pPr>
              <w:jc w:val="center"/>
              <w:rPr>
                <w:b/>
              </w:rPr>
            </w:pPr>
            <w:r>
              <w:rPr>
                <w:b/>
              </w:rPr>
              <w:t>Reading</w:t>
            </w:r>
          </w:p>
        </w:tc>
        <w:tc>
          <w:tcPr>
            <w:tcW w:w="12180" w:type="dxa"/>
            <w:gridSpan w:val="5"/>
            <w:shd w:val="clear" w:color="auto" w:fill="FF99FF"/>
            <w:vAlign w:val="center"/>
          </w:tcPr>
          <w:p w:rsidR="005D0685" w:rsidRDefault="00E1179D" w:rsidP="0043778E">
            <w:pPr>
              <w:jc w:val="center"/>
            </w:pPr>
            <w:r>
              <w:t>-Have classroom discussions about all the cultures that make up America.</w:t>
            </w:r>
          </w:p>
          <w:p w:rsidR="00E1179D" w:rsidRDefault="00E1179D" w:rsidP="0043778E">
            <w:pPr>
              <w:jc w:val="center"/>
            </w:pPr>
            <w:r>
              <w:t>-Introduce the concept of America being referred to as a Melting Pot and a Salad Bowl</w:t>
            </w:r>
          </w:p>
          <w:p w:rsidR="00E1179D" w:rsidRDefault="00E1179D" w:rsidP="0043778E">
            <w:pPr>
              <w:jc w:val="center"/>
            </w:pPr>
            <w:r>
              <w:t>(resource www.culturalsavvy.com/understanding_american_culture.htm)</w:t>
            </w:r>
          </w:p>
          <w:p w:rsidR="00E1179D" w:rsidRDefault="00E1179D" w:rsidP="0043778E">
            <w:pPr>
              <w:jc w:val="center"/>
            </w:pPr>
            <w:r>
              <w:t>-This website has several links and articles related to culture for shared reading.</w:t>
            </w:r>
          </w:p>
          <w:p w:rsidR="00E1179D" w:rsidRDefault="00E1179D" w:rsidP="0043778E">
            <w:pPr>
              <w:jc w:val="center"/>
            </w:pPr>
            <w:r>
              <w:t>-Begin a classroom t-chart labeled culture &amp; contribution</w:t>
            </w:r>
          </w:p>
          <w:p w:rsidR="00E1179D" w:rsidRDefault="00E1179D" w:rsidP="0043778E">
            <w:pPr>
              <w:jc w:val="center"/>
            </w:pPr>
            <w:r>
              <w:t>-Discuss how different cultures arrived in America (immigrants, refuges, slavery, explorers)</w:t>
            </w:r>
          </w:p>
          <w:p w:rsidR="00E1179D" w:rsidRDefault="00E1179D" w:rsidP="0043778E">
            <w:pPr>
              <w:jc w:val="center"/>
            </w:pPr>
            <w:r>
              <w:t xml:space="preserve">*Suggested Texts: </w:t>
            </w:r>
            <w:r>
              <w:rPr>
                <w:u w:val="single"/>
              </w:rPr>
              <w:t>Coming to America</w:t>
            </w:r>
            <w:r>
              <w:t xml:space="preserve"> </w:t>
            </w:r>
            <w:r w:rsidR="00EF1244">
              <w:t xml:space="preserve">by </w:t>
            </w:r>
            <w:r>
              <w:t xml:space="preserve">Eve Bunting, </w:t>
            </w:r>
            <w:r w:rsidR="002E077D">
              <w:rPr>
                <w:u w:val="single"/>
              </w:rPr>
              <w:t>Chicken Sunday</w:t>
            </w:r>
            <w:r w:rsidR="002E077D">
              <w:t xml:space="preserve"> </w:t>
            </w:r>
            <w:r w:rsidR="00EF1244">
              <w:t xml:space="preserve">by </w:t>
            </w:r>
            <w:r w:rsidR="002E077D">
              <w:t xml:space="preserve">Patrical Polaco, </w:t>
            </w:r>
            <w:r w:rsidR="00EF1244">
              <w:rPr>
                <w:u w:val="single"/>
              </w:rPr>
              <w:t xml:space="preserve">Grandfather’s Journey </w:t>
            </w:r>
            <w:r w:rsidR="00EF1244">
              <w:t xml:space="preserve">by Allen Say, </w:t>
            </w:r>
            <w:r w:rsidR="00EF1244">
              <w:rPr>
                <w:u w:val="single"/>
              </w:rPr>
              <w:t>The Keeping Quilt</w:t>
            </w:r>
            <w:r w:rsidR="00EF1244">
              <w:t xml:space="preserve"> by Patricia Polaco, </w:t>
            </w:r>
            <w:r w:rsidR="006E411B">
              <w:t xml:space="preserve">Any texts on holidays in the US, </w:t>
            </w:r>
            <w:r w:rsidR="006E411B">
              <w:rPr>
                <w:u w:val="single"/>
              </w:rPr>
              <w:t>The Blues Singers: Ten who Rocked the World</w:t>
            </w:r>
            <w:r w:rsidR="00150CAE">
              <w:t xml:space="preserve"> by Julius Lester, </w:t>
            </w:r>
            <w:r w:rsidR="00150CAE">
              <w:rPr>
                <w:u w:val="single"/>
              </w:rPr>
              <w:t>Where I am From Poem</w:t>
            </w:r>
            <w:r w:rsidR="00150CAE">
              <w:t xml:space="preserve"> by George Ella Lyon, any nonfiction articles on culture</w:t>
            </w:r>
          </w:p>
          <w:p w:rsidR="00150CAE" w:rsidRDefault="00150CAE" w:rsidP="0043778E">
            <w:pPr>
              <w:jc w:val="center"/>
            </w:pPr>
          </w:p>
          <w:p w:rsidR="00150CAE" w:rsidRDefault="00150CAE" w:rsidP="0043778E">
            <w:pPr>
              <w:jc w:val="center"/>
              <w:rPr>
                <w:u w:val="single"/>
              </w:rPr>
            </w:pPr>
            <w:r>
              <w:rPr>
                <w:u w:val="single"/>
              </w:rPr>
              <w:t>Comprehension Tool Kit Lessons</w:t>
            </w:r>
          </w:p>
          <w:p w:rsidR="00150CAE" w:rsidRPr="00E1179D" w:rsidRDefault="00150CAE" w:rsidP="0043778E">
            <w:pPr>
              <w:jc w:val="center"/>
            </w:pPr>
            <w:r>
              <w:t xml:space="preserve">-Complete </w:t>
            </w:r>
            <w:r w:rsidRPr="00E1179D">
              <w:rPr>
                <w:b/>
              </w:rPr>
              <w:t>Asking Questions</w:t>
            </w:r>
            <w:r>
              <w:t xml:space="preserve"> lessons 7,8,&amp; 9.  These lessons should be completed over the next 4 weeks.</w:t>
            </w:r>
          </w:p>
          <w:p w:rsidR="00150CAE" w:rsidRDefault="00150CAE" w:rsidP="0043778E">
            <w:pPr>
              <w:jc w:val="center"/>
            </w:pPr>
            <w:r>
              <w:t xml:space="preserve">*See Comprehension Lessons Section for </w:t>
            </w:r>
            <w:r w:rsidRPr="00E11067">
              <w:rPr>
                <w:b/>
              </w:rPr>
              <w:t>Asking Questions</w:t>
            </w:r>
            <w:r>
              <w:t>: Unit texts sections will have selections that align with culture.*</w:t>
            </w:r>
          </w:p>
          <w:p w:rsidR="00150CAE" w:rsidRDefault="00150CAE" w:rsidP="0043778E">
            <w:pPr>
              <w:jc w:val="center"/>
            </w:pPr>
          </w:p>
          <w:p w:rsidR="00150CAE" w:rsidRDefault="00150CAE" w:rsidP="0043778E">
            <w:pPr>
              <w:jc w:val="center"/>
            </w:pPr>
            <w:r>
              <w:t>Jan Richardson: Fact-Question/Red Yellow Green Questions 209-213</w:t>
            </w:r>
          </w:p>
          <w:p w:rsidR="00150CAE" w:rsidRDefault="00150CAE" w:rsidP="0043778E">
            <w:pPr>
              <w:jc w:val="center"/>
            </w:pPr>
          </w:p>
          <w:p w:rsidR="00150CAE" w:rsidRDefault="00150CAE" w:rsidP="0043778E">
            <w:pPr>
              <w:jc w:val="center"/>
            </w:pPr>
            <w:r>
              <w:t>Tony Stead: RAN (Reading and Analyzing Nonfiction)</w:t>
            </w:r>
          </w:p>
          <w:p w:rsidR="00150CAE" w:rsidRDefault="000475DC" w:rsidP="0043778E">
            <w:pPr>
              <w:jc w:val="center"/>
            </w:pPr>
            <w:hyperlink r:id="rId9" w:history="1">
              <w:r w:rsidR="00150CAE" w:rsidRPr="004F14A5">
                <w:rPr>
                  <w:rStyle w:val="Hyperlink"/>
                </w:rPr>
                <w:t>http://www.myteacherpages.com/webpages/MKiva/ran.cfm</w:t>
              </w:r>
            </w:hyperlink>
          </w:p>
          <w:p w:rsidR="00150CAE" w:rsidRDefault="00150CAE" w:rsidP="0043778E">
            <w:pPr>
              <w:jc w:val="center"/>
            </w:pPr>
          </w:p>
          <w:p w:rsidR="00150CAE" w:rsidRPr="00E02E2D" w:rsidRDefault="00150CAE" w:rsidP="0043778E">
            <w:pPr>
              <w:jc w:val="center"/>
            </w:pPr>
            <w:r>
              <w:t>*</w:t>
            </w:r>
            <w:r w:rsidRPr="00E02E2D">
              <w:rPr>
                <w:u w:val="single"/>
              </w:rPr>
              <w:t>Asking Questions</w:t>
            </w:r>
            <w:r>
              <w:t xml:space="preserve">: Continue classroom “Wonder Wall” about cultures to include </w:t>
            </w:r>
            <w:r w:rsidRPr="00E02E2D">
              <w:rPr>
                <w:b/>
                <w:i/>
              </w:rPr>
              <w:t>asking questions</w:t>
            </w:r>
            <w:r>
              <w:t xml:space="preserve"> throughout the unit. Begin encouraging student to answer questions using support from different texts they encounter.*</w:t>
            </w:r>
          </w:p>
          <w:p w:rsidR="00150CAE" w:rsidRPr="00150CAE" w:rsidRDefault="00150CAE" w:rsidP="0043778E"/>
        </w:tc>
      </w:tr>
      <w:tr w:rsidR="002B0E9E" w:rsidTr="0043778E">
        <w:tc>
          <w:tcPr>
            <w:tcW w:w="2436" w:type="dxa"/>
            <w:shd w:val="clear" w:color="auto" w:fill="FF99FF"/>
            <w:vAlign w:val="center"/>
          </w:tcPr>
          <w:p w:rsidR="005D0685" w:rsidRDefault="005D0685" w:rsidP="0043778E">
            <w:pPr>
              <w:jc w:val="center"/>
              <w:rPr>
                <w:b/>
              </w:rPr>
            </w:pPr>
            <w:r>
              <w:rPr>
                <w:b/>
              </w:rPr>
              <w:t>Writing/Grammar</w:t>
            </w:r>
          </w:p>
        </w:tc>
        <w:tc>
          <w:tcPr>
            <w:tcW w:w="12180" w:type="dxa"/>
            <w:gridSpan w:val="5"/>
            <w:shd w:val="clear" w:color="auto" w:fill="FF99FF"/>
            <w:vAlign w:val="center"/>
          </w:tcPr>
          <w:p w:rsidR="00B42C1C" w:rsidRDefault="00B42C1C" w:rsidP="0043778E">
            <w:pPr>
              <w:jc w:val="center"/>
            </w:pPr>
          </w:p>
          <w:p w:rsidR="005D0685" w:rsidRDefault="008E6987" w:rsidP="0043778E">
            <w:pPr>
              <w:jc w:val="center"/>
            </w:pPr>
            <w:r>
              <w:t xml:space="preserve">-Pull lessons from </w:t>
            </w:r>
            <w:r>
              <w:rPr>
                <w:u w:val="single"/>
              </w:rPr>
              <w:t>Explorations in Nonfiction Writing</w:t>
            </w:r>
            <w:r>
              <w:t xml:space="preserve"> by </w:t>
            </w:r>
            <w:r>
              <w:rPr>
                <w:i/>
              </w:rPr>
              <w:t>Tony Stead &amp; Linda Hoyt</w:t>
            </w:r>
            <w:r>
              <w:t>: Respond Lessons pg.207-252</w:t>
            </w:r>
          </w:p>
          <w:p w:rsidR="00B42C1C" w:rsidRPr="005D0685" w:rsidRDefault="00B42C1C" w:rsidP="0043778E">
            <w:pPr>
              <w:jc w:val="center"/>
              <w:rPr>
                <w:b/>
              </w:rPr>
            </w:pPr>
          </w:p>
        </w:tc>
      </w:tr>
      <w:tr w:rsidR="002B0E9E" w:rsidTr="0043778E">
        <w:tc>
          <w:tcPr>
            <w:tcW w:w="2436" w:type="dxa"/>
            <w:shd w:val="clear" w:color="auto" w:fill="FF99FF"/>
            <w:vAlign w:val="center"/>
          </w:tcPr>
          <w:p w:rsidR="005D0685" w:rsidRDefault="005D0685" w:rsidP="0043778E">
            <w:pPr>
              <w:jc w:val="center"/>
              <w:rPr>
                <w:b/>
              </w:rPr>
            </w:pPr>
            <w:r>
              <w:rPr>
                <w:b/>
              </w:rPr>
              <w:t>Speaking/Listening</w:t>
            </w:r>
          </w:p>
        </w:tc>
        <w:tc>
          <w:tcPr>
            <w:tcW w:w="12180" w:type="dxa"/>
            <w:gridSpan w:val="5"/>
            <w:shd w:val="clear" w:color="auto" w:fill="FF99FF"/>
            <w:vAlign w:val="center"/>
          </w:tcPr>
          <w:p w:rsidR="00B42C1C" w:rsidRDefault="00B42C1C" w:rsidP="0043778E">
            <w:pPr>
              <w:jc w:val="center"/>
            </w:pPr>
          </w:p>
          <w:p w:rsidR="005D0685" w:rsidRDefault="00CA0235" w:rsidP="0043778E">
            <w:pPr>
              <w:jc w:val="center"/>
            </w:pPr>
            <w:r>
              <w:t>-Classroom discussions from read aloud activities</w:t>
            </w:r>
          </w:p>
          <w:p w:rsidR="00B42C1C" w:rsidRPr="005D0685" w:rsidRDefault="00B42C1C" w:rsidP="0043778E">
            <w:pPr>
              <w:jc w:val="center"/>
              <w:rPr>
                <w:b/>
              </w:rPr>
            </w:pPr>
          </w:p>
        </w:tc>
      </w:tr>
      <w:tr w:rsidR="002B0E9E" w:rsidTr="0043778E">
        <w:tc>
          <w:tcPr>
            <w:tcW w:w="2436" w:type="dxa"/>
            <w:shd w:val="clear" w:color="auto" w:fill="FF99FF"/>
            <w:vAlign w:val="center"/>
          </w:tcPr>
          <w:p w:rsidR="005D0685" w:rsidRDefault="005D0685" w:rsidP="0043778E">
            <w:pPr>
              <w:jc w:val="center"/>
              <w:rPr>
                <w:b/>
              </w:rPr>
            </w:pPr>
            <w:r>
              <w:rPr>
                <w:b/>
              </w:rPr>
              <w:lastRenderedPageBreak/>
              <w:t>Social Studies/Science</w:t>
            </w:r>
          </w:p>
        </w:tc>
        <w:tc>
          <w:tcPr>
            <w:tcW w:w="12180" w:type="dxa"/>
            <w:gridSpan w:val="5"/>
            <w:shd w:val="clear" w:color="auto" w:fill="FF99FF"/>
            <w:vAlign w:val="center"/>
          </w:tcPr>
          <w:p w:rsidR="00190D03" w:rsidRDefault="00190D03" w:rsidP="0043778E">
            <w:pPr>
              <w:jc w:val="center"/>
            </w:pPr>
          </w:p>
          <w:p w:rsidR="00190D03" w:rsidRDefault="00190D03" w:rsidP="0043778E">
            <w:pPr>
              <w:jc w:val="center"/>
            </w:pPr>
            <w:r w:rsidRPr="00E11067">
              <w:t>-5.C.1.1 Analyze the change in leadership, cultures, and everyday life of American Indian groups before and after European exploration</w:t>
            </w:r>
          </w:p>
          <w:p w:rsidR="005D0685" w:rsidRDefault="00190D03" w:rsidP="0043778E">
            <w:pPr>
              <w:jc w:val="center"/>
            </w:pPr>
            <w:r>
              <w:t>-5.C.1.4 Understand how culture narratives (legends, songs, ballads, games, folktales, and art forms) reflect the lifestyles, beliefs, and struggles of diverse ethnic groups.</w:t>
            </w:r>
          </w:p>
          <w:p w:rsidR="00190D03" w:rsidRDefault="00190D03" w:rsidP="0043778E">
            <w:pPr>
              <w:jc w:val="center"/>
            </w:pPr>
            <w:r>
              <w:t xml:space="preserve">-Harcourt Social Studies Text: Unit 5 Lesson 3 </w:t>
            </w:r>
            <w:r>
              <w:rPr>
                <w:u w:val="single"/>
              </w:rPr>
              <w:t>Cultures Coast to Coast</w:t>
            </w:r>
            <w:r>
              <w:t xml:space="preserve"> pg. 243-250</w:t>
            </w:r>
          </w:p>
          <w:p w:rsidR="00190D03" w:rsidRDefault="00190D03" w:rsidP="0043778E">
            <w:pPr>
              <w:jc w:val="center"/>
            </w:pPr>
            <w:r>
              <w:t xml:space="preserve">-Harcourt Social Studies Text: Unit 5 Lesson 5 </w:t>
            </w:r>
            <w:r>
              <w:rPr>
                <w:u w:val="single"/>
              </w:rPr>
              <w:t>The Arts in North America</w:t>
            </w:r>
            <w:r>
              <w:t xml:space="preserve"> pg. 257-263</w:t>
            </w:r>
          </w:p>
          <w:p w:rsidR="00190D03" w:rsidRPr="00190D03" w:rsidRDefault="00190D03" w:rsidP="0043778E">
            <w:pPr>
              <w:jc w:val="center"/>
            </w:pPr>
          </w:p>
        </w:tc>
      </w:tr>
      <w:tr w:rsidR="002B0E9E" w:rsidTr="0043778E">
        <w:tc>
          <w:tcPr>
            <w:tcW w:w="2436" w:type="dxa"/>
            <w:shd w:val="clear" w:color="auto" w:fill="FF99FF"/>
            <w:vAlign w:val="center"/>
          </w:tcPr>
          <w:p w:rsidR="005D0685" w:rsidRDefault="005D0685" w:rsidP="0043778E">
            <w:pPr>
              <w:jc w:val="center"/>
              <w:rPr>
                <w:b/>
              </w:rPr>
            </w:pPr>
            <w:r>
              <w:rPr>
                <w:b/>
              </w:rPr>
              <w:t>Word Study/Vocabulary</w:t>
            </w:r>
          </w:p>
        </w:tc>
        <w:tc>
          <w:tcPr>
            <w:tcW w:w="12180" w:type="dxa"/>
            <w:gridSpan w:val="5"/>
            <w:shd w:val="clear" w:color="auto" w:fill="FF99FF"/>
            <w:vAlign w:val="center"/>
          </w:tcPr>
          <w:p w:rsidR="00B42C1C" w:rsidRDefault="00B42C1C" w:rsidP="0043778E">
            <w:pPr>
              <w:jc w:val="center"/>
            </w:pPr>
          </w:p>
          <w:p w:rsidR="005D0685" w:rsidRDefault="00CA0235" w:rsidP="0043778E">
            <w:pPr>
              <w:jc w:val="center"/>
            </w:pPr>
            <w:r>
              <w:t>-Continue with word study, vocabulary notebook, and other classroom word study and vocabulary procedures.</w:t>
            </w:r>
          </w:p>
          <w:p w:rsidR="00B42C1C" w:rsidRPr="005D0685" w:rsidRDefault="00B42C1C" w:rsidP="0043778E">
            <w:pPr>
              <w:jc w:val="center"/>
              <w:rPr>
                <w:b/>
              </w:rPr>
            </w:pPr>
          </w:p>
        </w:tc>
      </w:tr>
      <w:tr w:rsidR="005D0685" w:rsidRPr="00753650" w:rsidTr="0043778E">
        <w:tc>
          <w:tcPr>
            <w:tcW w:w="14616" w:type="dxa"/>
            <w:gridSpan w:val="6"/>
            <w:shd w:val="clear" w:color="auto" w:fill="FFFF66"/>
            <w:vAlign w:val="center"/>
          </w:tcPr>
          <w:p w:rsidR="005D0685" w:rsidRPr="00BA49EC" w:rsidRDefault="005D0685" w:rsidP="0043778E">
            <w:pPr>
              <w:jc w:val="center"/>
              <w:rPr>
                <w:b/>
                <w:sz w:val="32"/>
                <w:szCs w:val="32"/>
              </w:rPr>
            </w:pPr>
            <w:r w:rsidRPr="00BA49EC">
              <w:rPr>
                <w:b/>
                <w:sz w:val="32"/>
                <w:szCs w:val="32"/>
              </w:rPr>
              <w:t xml:space="preserve">WEEK </w:t>
            </w:r>
            <w:r w:rsidR="00B42C1C">
              <w:rPr>
                <w:b/>
                <w:sz w:val="32"/>
                <w:szCs w:val="32"/>
              </w:rPr>
              <w:t>5: Consequences of Cultural Stereotypes</w:t>
            </w:r>
          </w:p>
        </w:tc>
      </w:tr>
      <w:tr w:rsidR="002B0E9E" w:rsidTr="0043778E">
        <w:tc>
          <w:tcPr>
            <w:tcW w:w="2436" w:type="dxa"/>
            <w:shd w:val="clear" w:color="auto" w:fill="FFFF66"/>
            <w:vAlign w:val="center"/>
          </w:tcPr>
          <w:p w:rsidR="005D0685" w:rsidRPr="00753650" w:rsidRDefault="005D0685" w:rsidP="0043778E">
            <w:pPr>
              <w:jc w:val="center"/>
              <w:rPr>
                <w:b/>
              </w:rPr>
            </w:pPr>
            <w:r>
              <w:rPr>
                <w:b/>
              </w:rPr>
              <w:t>Reading</w:t>
            </w:r>
          </w:p>
        </w:tc>
        <w:tc>
          <w:tcPr>
            <w:tcW w:w="12180" w:type="dxa"/>
            <w:gridSpan w:val="5"/>
            <w:shd w:val="clear" w:color="auto" w:fill="FFFF66"/>
            <w:vAlign w:val="center"/>
          </w:tcPr>
          <w:p w:rsidR="005D0685" w:rsidRDefault="00150CAE" w:rsidP="0043778E">
            <w:pPr>
              <w:jc w:val="center"/>
            </w:pPr>
            <w:r>
              <w:t>-Discuss cultural s</w:t>
            </w:r>
            <w:r w:rsidR="00B65387">
              <w:t>tereotypes with students.  The website below has an example lesson that can be modified for fifth grade students.</w:t>
            </w:r>
          </w:p>
          <w:p w:rsidR="00B65387" w:rsidRDefault="000475DC" w:rsidP="0043778E">
            <w:pPr>
              <w:jc w:val="center"/>
            </w:pPr>
            <w:hyperlink r:id="rId10" w:history="1">
              <w:r w:rsidR="00B65387" w:rsidRPr="00906467">
                <w:rPr>
                  <w:rStyle w:val="Hyperlink"/>
                </w:rPr>
                <w:t>http://www.discoveryeducation.com/teachers/free-lesson-plans/understanding-stereotypes.cfm</w:t>
              </w:r>
            </w:hyperlink>
          </w:p>
          <w:p w:rsidR="00B65387" w:rsidRDefault="00B65387" w:rsidP="0043778E">
            <w:pPr>
              <w:jc w:val="center"/>
            </w:pPr>
            <w:r>
              <w:t>-</w:t>
            </w:r>
            <w:r w:rsidR="00EC3AA8">
              <w:t>Introduce the</w:t>
            </w:r>
            <w:r w:rsidR="00133974">
              <w:t xml:space="preserve"> poem </w:t>
            </w:r>
            <w:r w:rsidR="00133974">
              <w:rPr>
                <w:u w:val="single"/>
              </w:rPr>
              <w:t>We are a Living People</w:t>
            </w:r>
            <w:r w:rsidR="00133974">
              <w:t xml:space="preserve"> by discussing</w:t>
            </w:r>
            <w:r w:rsidR="00EC3AA8">
              <w:t xml:space="preserve"> concept of stereotypes of Native Americans by discussing sports mascots</w:t>
            </w:r>
            <w:r w:rsidR="00DE6DB8">
              <w:t>… Ask students for other inaccurate portrayals (Peter Pan, Pocahontas, Twilight, or others)</w:t>
            </w:r>
          </w:p>
          <w:p w:rsidR="00DE6DB8" w:rsidRDefault="00DE6DB8" w:rsidP="0043778E">
            <w:pPr>
              <w:jc w:val="center"/>
            </w:pPr>
            <w:r>
              <w:t>-</w:t>
            </w:r>
            <w:r w:rsidR="00133974">
              <w:t>There is</w:t>
            </w:r>
            <w:r>
              <w:t xml:space="preserve"> a video segment from In Whose Honor on sports mascots</w:t>
            </w:r>
            <w:r w:rsidR="00133974">
              <w:t>… link below.</w:t>
            </w:r>
          </w:p>
          <w:p w:rsidR="00133974" w:rsidRDefault="000475DC" w:rsidP="0043778E">
            <w:pPr>
              <w:jc w:val="center"/>
            </w:pPr>
            <w:hyperlink r:id="rId11" w:history="1">
              <w:r w:rsidR="00133974" w:rsidRPr="00906467">
                <w:rPr>
                  <w:rStyle w:val="Hyperlink"/>
                </w:rPr>
                <w:t>http://www.jayrosenstein.com/pages/honorfilm.html</w:t>
              </w:r>
            </w:hyperlink>
          </w:p>
          <w:p w:rsidR="00DE6DB8" w:rsidRDefault="00DE6DB8" w:rsidP="0043778E">
            <w:pPr>
              <w:jc w:val="center"/>
            </w:pPr>
            <w:r>
              <w:t>-Discuss how these portrayals affect this group of people.</w:t>
            </w:r>
          </w:p>
          <w:p w:rsidR="00133974" w:rsidRDefault="00133974" w:rsidP="0043778E">
            <w:pPr>
              <w:jc w:val="center"/>
            </w:pPr>
            <w:r>
              <w:t xml:space="preserve">-Read </w:t>
            </w:r>
            <w:r w:rsidRPr="00133974">
              <w:rPr>
                <w:u w:val="single"/>
              </w:rPr>
              <w:t>We are a Living People</w:t>
            </w:r>
            <w:r>
              <w:t xml:space="preserve"> by Lori Wautier.   Spend several sessions with the poem.  Have student mark their thinking and conduct a discussion about the poem and how it relates to stereotypes.</w:t>
            </w:r>
          </w:p>
          <w:p w:rsidR="00DE6DB8" w:rsidRDefault="00DE6DB8" w:rsidP="0043778E">
            <w:pPr>
              <w:jc w:val="center"/>
            </w:pPr>
            <w:r>
              <w:t>-Extend the conversation of cultural stereotypes to those of boys vs. girls</w:t>
            </w:r>
          </w:p>
          <w:p w:rsidR="00DE6DB8" w:rsidRDefault="00DE6DB8" w:rsidP="0043778E">
            <w:pPr>
              <w:jc w:val="center"/>
            </w:pPr>
            <w:r>
              <w:t>-Encourage the students to discuss what culture expects them to be</w:t>
            </w:r>
          </w:p>
          <w:p w:rsidR="00133974" w:rsidRDefault="00DE6DB8" w:rsidP="0043778E">
            <w:pPr>
              <w:jc w:val="center"/>
            </w:pPr>
            <w:r>
              <w:t>-Make a chart to list the students responses</w:t>
            </w:r>
          </w:p>
          <w:p w:rsidR="00601009" w:rsidRDefault="00601009" w:rsidP="0043778E">
            <w:pPr>
              <w:jc w:val="center"/>
            </w:pPr>
          </w:p>
          <w:p w:rsidR="00601009" w:rsidRDefault="00601009" w:rsidP="0043778E">
            <w:pPr>
              <w:jc w:val="center"/>
            </w:pPr>
            <w:r>
              <w:t>-Writing Opinion Pieces/Statements: Consider the speech of Chief Joseph (I will Fight No More Forever).  In your opinion do you think he needed to be consoled or encouraged to go on?  Write your position on a post-it note and your teacher will divide the class based on your position.  Share ideas with classmates that share the same opinion.  Students can write their responses in journals.</w:t>
            </w:r>
          </w:p>
          <w:p w:rsidR="00133974" w:rsidRDefault="00133974" w:rsidP="0043778E">
            <w:pPr>
              <w:jc w:val="center"/>
            </w:pPr>
          </w:p>
          <w:p w:rsidR="00DE6DB8" w:rsidRDefault="00DE6DB8" w:rsidP="0043778E">
            <w:pPr>
              <w:jc w:val="center"/>
            </w:pPr>
            <w:r>
              <w:t>*</w:t>
            </w:r>
            <w:r w:rsidR="00133974">
              <w:t>Other S</w:t>
            </w:r>
            <w:r>
              <w:t xml:space="preserve">uggested Texts: </w:t>
            </w:r>
            <w:r w:rsidR="00133974">
              <w:rPr>
                <w:u w:val="single"/>
              </w:rPr>
              <w:t>Amazing Grace</w:t>
            </w:r>
            <w:r w:rsidR="00133974">
              <w:t xml:space="preserve"> by Mary Hoffman,</w:t>
            </w:r>
            <w:r w:rsidR="00133974" w:rsidRPr="00133974">
              <w:t xml:space="preserve"> </w:t>
            </w:r>
            <w:r w:rsidR="00133974">
              <w:rPr>
                <w:u w:val="single"/>
              </w:rPr>
              <w:t>Eagle Song</w:t>
            </w:r>
            <w:r w:rsidR="00133974">
              <w:t xml:space="preserve"> by Joseph Bruchac, and any nonfiction texts</w:t>
            </w:r>
          </w:p>
          <w:p w:rsidR="00133974" w:rsidRDefault="00133974" w:rsidP="0043778E">
            <w:pPr>
              <w:jc w:val="center"/>
            </w:pPr>
          </w:p>
          <w:p w:rsidR="00133974" w:rsidRDefault="00133974" w:rsidP="0043778E">
            <w:pPr>
              <w:jc w:val="center"/>
              <w:rPr>
                <w:u w:val="single"/>
              </w:rPr>
            </w:pPr>
            <w:r>
              <w:rPr>
                <w:u w:val="single"/>
              </w:rPr>
              <w:t>Comprehension Tool Kit Lessons</w:t>
            </w:r>
          </w:p>
          <w:p w:rsidR="00133974" w:rsidRPr="00E1179D" w:rsidRDefault="00133974" w:rsidP="0043778E">
            <w:pPr>
              <w:jc w:val="center"/>
            </w:pPr>
            <w:r>
              <w:t xml:space="preserve">-Complete </w:t>
            </w:r>
            <w:r w:rsidRPr="00E1179D">
              <w:rPr>
                <w:b/>
              </w:rPr>
              <w:t>Asking Questions</w:t>
            </w:r>
            <w:r>
              <w:t xml:space="preserve"> lessons 7,8,&amp; 9.  These lessons should be completed over the next 4 weeks.</w:t>
            </w:r>
          </w:p>
          <w:p w:rsidR="00133974" w:rsidRDefault="00133974" w:rsidP="0043778E">
            <w:pPr>
              <w:jc w:val="center"/>
            </w:pPr>
            <w:r>
              <w:t xml:space="preserve">*See Comprehension Lessons Section for </w:t>
            </w:r>
            <w:r w:rsidRPr="00E11067">
              <w:rPr>
                <w:b/>
              </w:rPr>
              <w:t>Asking Questions</w:t>
            </w:r>
            <w:r>
              <w:t>: Unit texts sections will have selections that align with culture.*</w:t>
            </w:r>
          </w:p>
          <w:p w:rsidR="00133974" w:rsidRDefault="00133974" w:rsidP="0043778E">
            <w:pPr>
              <w:jc w:val="center"/>
            </w:pPr>
          </w:p>
          <w:p w:rsidR="00133974" w:rsidRDefault="00133974" w:rsidP="0043778E">
            <w:pPr>
              <w:jc w:val="center"/>
            </w:pPr>
            <w:r>
              <w:t>Jan Richardson: Fact-Question/Red Yellow Green Questions 209-213</w:t>
            </w:r>
          </w:p>
          <w:p w:rsidR="00133974" w:rsidRDefault="00133974" w:rsidP="0043778E">
            <w:pPr>
              <w:jc w:val="center"/>
            </w:pPr>
          </w:p>
          <w:p w:rsidR="00133974" w:rsidRDefault="00133974" w:rsidP="0043778E">
            <w:pPr>
              <w:jc w:val="center"/>
            </w:pPr>
            <w:r>
              <w:lastRenderedPageBreak/>
              <w:t>Tony Stead: RAN (Reading and Analyzing Nonfiction)</w:t>
            </w:r>
          </w:p>
          <w:p w:rsidR="00133974" w:rsidRDefault="000475DC" w:rsidP="0043778E">
            <w:pPr>
              <w:jc w:val="center"/>
            </w:pPr>
            <w:hyperlink r:id="rId12" w:history="1">
              <w:r w:rsidR="00133974" w:rsidRPr="004F14A5">
                <w:rPr>
                  <w:rStyle w:val="Hyperlink"/>
                </w:rPr>
                <w:t>http://www.myteacherpages.com/webpages/MKiva/ran.cfm</w:t>
              </w:r>
            </w:hyperlink>
          </w:p>
          <w:p w:rsidR="00133974" w:rsidRDefault="00133974" w:rsidP="0043778E">
            <w:pPr>
              <w:jc w:val="center"/>
            </w:pPr>
          </w:p>
          <w:p w:rsidR="00133974" w:rsidRPr="00133974" w:rsidRDefault="00133974" w:rsidP="0043778E">
            <w:pPr>
              <w:jc w:val="center"/>
            </w:pPr>
            <w:r>
              <w:t>*</w:t>
            </w:r>
            <w:r w:rsidRPr="00E02E2D">
              <w:rPr>
                <w:u w:val="single"/>
              </w:rPr>
              <w:t>Asking Questions</w:t>
            </w:r>
            <w:r>
              <w:t xml:space="preserve">: Continue classroom “Wonder Wall” about cultures to include </w:t>
            </w:r>
            <w:r w:rsidRPr="00E02E2D">
              <w:rPr>
                <w:b/>
                <w:i/>
              </w:rPr>
              <w:t>asking questions</w:t>
            </w:r>
            <w:r>
              <w:t xml:space="preserve"> throughout the unit. Begin encouraging student to answer questions using support from different texts they encounter.*</w:t>
            </w:r>
          </w:p>
          <w:p w:rsidR="00EC3AA8" w:rsidRPr="00150CAE" w:rsidRDefault="00EC3AA8" w:rsidP="0043778E">
            <w:pPr>
              <w:jc w:val="center"/>
            </w:pPr>
          </w:p>
        </w:tc>
      </w:tr>
      <w:tr w:rsidR="002B0E9E" w:rsidTr="0043778E">
        <w:tc>
          <w:tcPr>
            <w:tcW w:w="2436" w:type="dxa"/>
            <w:shd w:val="clear" w:color="auto" w:fill="FFFF66"/>
            <w:vAlign w:val="center"/>
          </w:tcPr>
          <w:p w:rsidR="005D0685" w:rsidRDefault="005D0685" w:rsidP="0043778E">
            <w:pPr>
              <w:jc w:val="center"/>
              <w:rPr>
                <w:b/>
              </w:rPr>
            </w:pPr>
            <w:r>
              <w:rPr>
                <w:b/>
              </w:rPr>
              <w:lastRenderedPageBreak/>
              <w:t>Writing/Grammar</w:t>
            </w:r>
          </w:p>
        </w:tc>
        <w:tc>
          <w:tcPr>
            <w:tcW w:w="12180" w:type="dxa"/>
            <w:gridSpan w:val="5"/>
            <w:shd w:val="clear" w:color="auto" w:fill="FFFF66"/>
            <w:vAlign w:val="center"/>
          </w:tcPr>
          <w:p w:rsidR="00B42C1C" w:rsidRDefault="00B42C1C" w:rsidP="0043778E">
            <w:pPr>
              <w:jc w:val="center"/>
            </w:pPr>
          </w:p>
          <w:p w:rsidR="00601009" w:rsidRDefault="008E6987" w:rsidP="00601009">
            <w:pPr>
              <w:jc w:val="center"/>
            </w:pPr>
            <w:r>
              <w:t xml:space="preserve">-Pull lessons from </w:t>
            </w:r>
            <w:r>
              <w:rPr>
                <w:u w:val="single"/>
              </w:rPr>
              <w:t>Explorations in Nonfiction Writing</w:t>
            </w:r>
            <w:r>
              <w:t xml:space="preserve"> by </w:t>
            </w:r>
            <w:r>
              <w:rPr>
                <w:i/>
              </w:rPr>
              <w:t>Tony Stead &amp; Linda Hoyt</w:t>
            </w:r>
            <w:r>
              <w:t>: Respond Lessons pg.207-252</w:t>
            </w:r>
          </w:p>
          <w:p w:rsidR="00C639B3" w:rsidRDefault="00C639B3" w:rsidP="0043778E">
            <w:pPr>
              <w:jc w:val="center"/>
            </w:pPr>
          </w:p>
          <w:p w:rsidR="000475DC" w:rsidRPr="000475DC" w:rsidRDefault="000475DC" w:rsidP="000475DC">
            <w:pPr>
              <w:numPr>
                <w:ilvl w:val="0"/>
                <w:numId w:val="13"/>
              </w:numPr>
              <w:rPr>
                <w:szCs w:val="20"/>
              </w:rPr>
            </w:pPr>
            <w:r w:rsidRPr="000475DC">
              <w:rPr>
                <w:szCs w:val="20"/>
              </w:rPr>
              <w:t xml:space="preserve">Power Write: </w:t>
            </w:r>
          </w:p>
          <w:p w:rsidR="000475DC" w:rsidRPr="000475DC" w:rsidRDefault="000475DC" w:rsidP="000475DC">
            <w:pPr>
              <w:numPr>
                <w:ilvl w:val="1"/>
                <w:numId w:val="13"/>
              </w:numPr>
              <w:rPr>
                <w:szCs w:val="20"/>
              </w:rPr>
            </w:pPr>
            <w:r w:rsidRPr="000475DC">
              <w:rPr>
                <w:szCs w:val="20"/>
              </w:rPr>
              <w:t>Compare and Contrast p. 238</w:t>
            </w:r>
          </w:p>
          <w:p w:rsidR="000475DC" w:rsidRPr="000475DC" w:rsidRDefault="000475DC" w:rsidP="000475DC">
            <w:pPr>
              <w:numPr>
                <w:ilvl w:val="1"/>
                <w:numId w:val="13"/>
              </w:numPr>
              <w:rPr>
                <w:szCs w:val="20"/>
              </w:rPr>
            </w:pPr>
            <w:r w:rsidRPr="000475DC">
              <w:rPr>
                <w:szCs w:val="20"/>
              </w:rPr>
              <w:t>Summarizing from Multiple Sources p. 240</w:t>
            </w:r>
          </w:p>
          <w:p w:rsidR="000475DC" w:rsidRPr="000475DC" w:rsidRDefault="000475DC" w:rsidP="000475DC">
            <w:pPr>
              <w:numPr>
                <w:ilvl w:val="1"/>
                <w:numId w:val="13"/>
              </w:numPr>
              <w:rPr>
                <w:szCs w:val="20"/>
              </w:rPr>
            </w:pPr>
            <w:r w:rsidRPr="000475DC">
              <w:rPr>
                <w:szCs w:val="20"/>
              </w:rPr>
              <w:t>Venn Diagram (3 Circle) p. 248</w:t>
            </w:r>
          </w:p>
          <w:p w:rsidR="000475DC" w:rsidRDefault="000475DC" w:rsidP="0043778E">
            <w:pPr>
              <w:jc w:val="center"/>
            </w:pPr>
          </w:p>
          <w:p w:rsidR="00C639B3" w:rsidRDefault="00C639B3" w:rsidP="0043778E">
            <w:pPr>
              <w:jc w:val="center"/>
            </w:pPr>
            <w:r>
              <w:t>-Opinion Writing:  An Opinion Sample is needed for student writing portfolio.  You can connect</w:t>
            </w:r>
            <w:r w:rsidR="000475DC">
              <w:t xml:space="preserve"> an</w:t>
            </w:r>
            <w:bookmarkStart w:id="0" w:name="_GoBack"/>
            <w:bookmarkEnd w:id="0"/>
            <w:r>
              <w:t xml:space="preserve"> opinion piece to Unit 2 &amp; 3, or you may choose to connect the piece to another content area.</w:t>
            </w:r>
          </w:p>
          <w:p w:rsidR="00C639B3" w:rsidRDefault="00C639B3" w:rsidP="0043778E">
            <w:pPr>
              <w:jc w:val="center"/>
            </w:pPr>
            <w:r>
              <w:t>Ex.  Which body system do you feel is most important and why?</w:t>
            </w:r>
          </w:p>
          <w:p w:rsidR="00C639B3" w:rsidRDefault="00C639B3" w:rsidP="0043778E">
            <w:pPr>
              <w:jc w:val="center"/>
            </w:pPr>
            <w:r>
              <w:t>Do you feel homework is beneficial to student learning, why or why not?</w:t>
            </w:r>
          </w:p>
          <w:p w:rsidR="00C639B3" w:rsidRDefault="00C639B3" w:rsidP="0043778E">
            <w:pPr>
              <w:jc w:val="center"/>
            </w:pPr>
            <w:r>
              <w:t>**You can incorporate any prompt you fee</w:t>
            </w:r>
            <w:r w:rsidR="000475DC">
              <w:t>l</w:t>
            </w:r>
            <w:r>
              <w:t xml:space="preserve"> is appropriate.**</w:t>
            </w:r>
          </w:p>
          <w:p w:rsidR="00B42C1C" w:rsidRDefault="00B42C1C" w:rsidP="0043778E">
            <w:pPr>
              <w:jc w:val="center"/>
              <w:rPr>
                <w:b/>
              </w:rPr>
            </w:pPr>
          </w:p>
          <w:p w:rsidR="000475DC" w:rsidRPr="005D0685" w:rsidRDefault="000475DC" w:rsidP="000475DC">
            <w:pPr>
              <w:rPr>
                <w:b/>
              </w:rPr>
            </w:pPr>
          </w:p>
        </w:tc>
      </w:tr>
      <w:tr w:rsidR="002B0E9E" w:rsidTr="0043778E">
        <w:tc>
          <w:tcPr>
            <w:tcW w:w="2436" w:type="dxa"/>
            <w:shd w:val="clear" w:color="auto" w:fill="FFFF66"/>
            <w:vAlign w:val="center"/>
          </w:tcPr>
          <w:p w:rsidR="005D0685" w:rsidRDefault="005D0685" w:rsidP="0043778E">
            <w:pPr>
              <w:jc w:val="center"/>
              <w:rPr>
                <w:b/>
              </w:rPr>
            </w:pPr>
            <w:r>
              <w:rPr>
                <w:b/>
              </w:rPr>
              <w:t>Speaking/Listening</w:t>
            </w:r>
          </w:p>
        </w:tc>
        <w:tc>
          <w:tcPr>
            <w:tcW w:w="12180" w:type="dxa"/>
            <w:gridSpan w:val="5"/>
            <w:shd w:val="clear" w:color="auto" w:fill="FFFF66"/>
            <w:vAlign w:val="center"/>
          </w:tcPr>
          <w:p w:rsidR="00B42C1C" w:rsidRDefault="00B42C1C" w:rsidP="0043778E">
            <w:pPr>
              <w:jc w:val="center"/>
            </w:pPr>
          </w:p>
          <w:p w:rsidR="005D0685" w:rsidRDefault="00CA0235" w:rsidP="0043778E">
            <w:pPr>
              <w:jc w:val="center"/>
            </w:pPr>
            <w:r>
              <w:t>-Classroom discussions from read aloud activities</w:t>
            </w:r>
          </w:p>
          <w:p w:rsidR="00B42C1C" w:rsidRPr="005D0685" w:rsidRDefault="00B42C1C" w:rsidP="0043778E">
            <w:pPr>
              <w:jc w:val="center"/>
              <w:rPr>
                <w:b/>
              </w:rPr>
            </w:pPr>
          </w:p>
        </w:tc>
      </w:tr>
      <w:tr w:rsidR="002B0E9E" w:rsidTr="0043778E">
        <w:tc>
          <w:tcPr>
            <w:tcW w:w="2436" w:type="dxa"/>
            <w:shd w:val="clear" w:color="auto" w:fill="FFFF66"/>
            <w:vAlign w:val="center"/>
          </w:tcPr>
          <w:p w:rsidR="005D0685" w:rsidRDefault="005D0685" w:rsidP="0043778E">
            <w:pPr>
              <w:jc w:val="center"/>
              <w:rPr>
                <w:b/>
              </w:rPr>
            </w:pPr>
            <w:r>
              <w:rPr>
                <w:b/>
              </w:rPr>
              <w:t>Social Studies/Science</w:t>
            </w:r>
          </w:p>
        </w:tc>
        <w:tc>
          <w:tcPr>
            <w:tcW w:w="12180" w:type="dxa"/>
            <w:gridSpan w:val="5"/>
            <w:shd w:val="clear" w:color="auto" w:fill="FFFF66"/>
            <w:vAlign w:val="center"/>
          </w:tcPr>
          <w:p w:rsidR="00190D03" w:rsidRDefault="00190D03" w:rsidP="0043778E">
            <w:pPr>
              <w:jc w:val="center"/>
            </w:pPr>
          </w:p>
          <w:p w:rsidR="00190D03" w:rsidRDefault="00190D03" w:rsidP="0043778E">
            <w:pPr>
              <w:jc w:val="center"/>
            </w:pPr>
            <w:r w:rsidRPr="00E11067">
              <w:t>-5.C.1.1 Analyze the change in leadership, cultures, and everyday life of American Indian groups before and after European exploration</w:t>
            </w:r>
          </w:p>
          <w:p w:rsidR="00190D03" w:rsidRDefault="00190D03" w:rsidP="0043778E">
            <w:pPr>
              <w:jc w:val="center"/>
            </w:pPr>
            <w:r>
              <w:t>-5.C.1.4 Understand how culture narratives (legends, songs, ballads, games, folktales, and art forms) reflect the lifestyles, beliefs, and struggles of diverse ethnic groups.</w:t>
            </w:r>
          </w:p>
          <w:p w:rsidR="005D0685" w:rsidRPr="005D0685" w:rsidRDefault="005D0685" w:rsidP="0043778E">
            <w:pPr>
              <w:jc w:val="center"/>
              <w:rPr>
                <w:b/>
              </w:rPr>
            </w:pPr>
          </w:p>
        </w:tc>
      </w:tr>
      <w:tr w:rsidR="002B0E9E" w:rsidTr="0043778E">
        <w:tc>
          <w:tcPr>
            <w:tcW w:w="2436" w:type="dxa"/>
            <w:shd w:val="clear" w:color="auto" w:fill="FFFF66"/>
            <w:vAlign w:val="center"/>
          </w:tcPr>
          <w:p w:rsidR="005D0685" w:rsidRDefault="005D0685" w:rsidP="0043778E">
            <w:pPr>
              <w:jc w:val="center"/>
              <w:rPr>
                <w:b/>
              </w:rPr>
            </w:pPr>
            <w:r>
              <w:rPr>
                <w:b/>
              </w:rPr>
              <w:t>Word Study/Vocabulary</w:t>
            </w:r>
          </w:p>
        </w:tc>
        <w:tc>
          <w:tcPr>
            <w:tcW w:w="12180" w:type="dxa"/>
            <w:gridSpan w:val="5"/>
            <w:shd w:val="clear" w:color="auto" w:fill="FFFF66"/>
            <w:vAlign w:val="center"/>
          </w:tcPr>
          <w:p w:rsidR="00B42C1C" w:rsidRDefault="00B42C1C" w:rsidP="0043778E">
            <w:pPr>
              <w:jc w:val="center"/>
            </w:pPr>
          </w:p>
          <w:p w:rsidR="005D0685" w:rsidRDefault="00CA0235" w:rsidP="0043778E">
            <w:pPr>
              <w:jc w:val="center"/>
            </w:pPr>
            <w:r>
              <w:t>-Continue with word study, vocabulary notebook, and other classroom word study and vocabulary procedures.</w:t>
            </w:r>
          </w:p>
          <w:p w:rsidR="00B42C1C" w:rsidRPr="005D0685" w:rsidRDefault="00B42C1C" w:rsidP="0043778E">
            <w:pPr>
              <w:jc w:val="center"/>
              <w:rPr>
                <w:b/>
              </w:rPr>
            </w:pPr>
          </w:p>
        </w:tc>
      </w:tr>
      <w:tr w:rsidR="00C639B3" w:rsidTr="00017B1A">
        <w:trPr>
          <w:trHeight w:val="547"/>
        </w:trPr>
        <w:tc>
          <w:tcPr>
            <w:tcW w:w="14616" w:type="dxa"/>
            <w:gridSpan w:val="6"/>
            <w:shd w:val="clear" w:color="auto" w:fill="FFFFFF" w:themeFill="background1"/>
            <w:vAlign w:val="center"/>
          </w:tcPr>
          <w:p w:rsidR="00A979BD" w:rsidRDefault="00A979BD" w:rsidP="000475DC"/>
          <w:p w:rsidR="00A979BD" w:rsidRDefault="00A979BD" w:rsidP="0043778E">
            <w:pPr>
              <w:jc w:val="center"/>
            </w:pPr>
          </w:p>
        </w:tc>
      </w:tr>
      <w:tr w:rsidR="00C639B3" w:rsidTr="00C639B3">
        <w:trPr>
          <w:trHeight w:val="547"/>
        </w:trPr>
        <w:tc>
          <w:tcPr>
            <w:tcW w:w="14616" w:type="dxa"/>
            <w:gridSpan w:val="6"/>
            <w:shd w:val="clear" w:color="auto" w:fill="D99594" w:themeFill="accent2" w:themeFillTint="99"/>
            <w:vAlign w:val="center"/>
          </w:tcPr>
          <w:p w:rsidR="00C639B3" w:rsidRDefault="00C639B3" w:rsidP="0043778E">
            <w:pPr>
              <w:jc w:val="center"/>
              <w:rPr>
                <w:b/>
                <w:sz w:val="44"/>
                <w:szCs w:val="44"/>
              </w:rPr>
            </w:pPr>
            <w:r w:rsidRPr="00C639B3">
              <w:rPr>
                <w:b/>
                <w:sz w:val="44"/>
                <w:szCs w:val="44"/>
              </w:rPr>
              <w:t>Performance Assessment</w:t>
            </w:r>
          </w:p>
          <w:p w:rsidR="00C639B3" w:rsidRDefault="00C639B3" w:rsidP="0043778E">
            <w:pPr>
              <w:jc w:val="center"/>
            </w:pPr>
            <w:r>
              <w:t xml:space="preserve">-Students will choose a culture that has impacted America.  They will research the culture they choose and pick a specific contribution and present their findings through a multimedia presentation.  </w:t>
            </w:r>
          </w:p>
          <w:p w:rsidR="00C639B3" w:rsidRDefault="00C639B3" w:rsidP="00C639B3">
            <w:pPr>
              <w:pStyle w:val="ListParagraph"/>
              <w:numPr>
                <w:ilvl w:val="0"/>
                <w:numId w:val="12"/>
              </w:numPr>
              <w:jc w:val="center"/>
            </w:pPr>
            <w:r>
              <w:lastRenderedPageBreak/>
              <w:t>Students can bring in an artifact to accompany their research.</w:t>
            </w:r>
          </w:p>
          <w:p w:rsidR="00C639B3" w:rsidRDefault="00C639B3" w:rsidP="00C639B3">
            <w:pPr>
              <w:pStyle w:val="ListParagraph"/>
              <w:numPr>
                <w:ilvl w:val="0"/>
                <w:numId w:val="12"/>
              </w:numPr>
              <w:jc w:val="center"/>
            </w:pPr>
            <w:r>
              <w:t>Students can interview a person from another culture about the contribution.</w:t>
            </w:r>
          </w:p>
          <w:p w:rsidR="00C639B3" w:rsidRDefault="00C639B3" w:rsidP="00C639B3">
            <w:pPr>
              <w:pStyle w:val="ListParagraph"/>
            </w:pPr>
          </w:p>
          <w:p w:rsidR="00601009" w:rsidRDefault="00601009" w:rsidP="00601009">
            <w:pPr>
              <w:pStyle w:val="ListParagraph"/>
              <w:jc w:val="center"/>
            </w:pPr>
            <w:r>
              <w:t>*See Attached Rubric**</w:t>
            </w:r>
          </w:p>
          <w:p w:rsidR="00601009" w:rsidRDefault="00601009" w:rsidP="00C639B3">
            <w:pPr>
              <w:pStyle w:val="ListParagraph"/>
            </w:pPr>
          </w:p>
          <w:p w:rsidR="00601009" w:rsidRDefault="00601009" w:rsidP="00C639B3">
            <w:pPr>
              <w:pStyle w:val="ListParagraph"/>
            </w:pPr>
          </w:p>
          <w:p w:rsidR="00601009" w:rsidRPr="00C639B3" w:rsidRDefault="00601009" w:rsidP="00C639B3">
            <w:pPr>
              <w:pStyle w:val="ListParagraph"/>
            </w:pPr>
          </w:p>
          <w:tbl>
            <w:tblPr>
              <w:tblStyle w:val="TableGrid"/>
              <w:tblW w:w="0" w:type="auto"/>
              <w:tblLook w:val="04A0" w:firstRow="1" w:lastRow="0" w:firstColumn="1" w:lastColumn="0" w:noHBand="0" w:noVBand="1"/>
            </w:tblPr>
            <w:tblGrid>
              <w:gridCol w:w="2877"/>
              <w:gridCol w:w="2877"/>
              <w:gridCol w:w="2877"/>
              <w:gridCol w:w="2877"/>
              <w:gridCol w:w="2877"/>
            </w:tblGrid>
            <w:tr w:rsidR="00601009" w:rsidTr="00601009">
              <w:tc>
                <w:tcPr>
                  <w:tcW w:w="2877" w:type="dxa"/>
                </w:tcPr>
                <w:p w:rsidR="00601009" w:rsidRDefault="00601009" w:rsidP="000475DC">
                  <w:pPr>
                    <w:framePr w:hSpace="180" w:wrap="around" w:vAnchor="text" w:hAnchor="text" w:y="1"/>
                    <w:suppressOverlap/>
                    <w:jc w:val="center"/>
                    <w:rPr>
                      <w:b/>
                    </w:rPr>
                  </w:pPr>
                  <w:r>
                    <w:rPr>
                      <w:b/>
                    </w:rPr>
                    <w:t>Criteria</w:t>
                  </w:r>
                </w:p>
              </w:tc>
              <w:tc>
                <w:tcPr>
                  <w:tcW w:w="2877" w:type="dxa"/>
                </w:tcPr>
                <w:p w:rsidR="00601009" w:rsidRDefault="00601009" w:rsidP="000475DC">
                  <w:pPr>
                    <w:framePr w:hSpace="180" w:wrap="around" w:vAnchor="text" w:hAnchor="text" w:y="1"/>
                    <w:suppressOverlap/>
                    <w:jc w:val="center"/>
                    <w:rPr>
                      <w:b/>
                    </w:rPr>
                  </w:pPr>
                  <w:r>
                    <w:rPr>
                      <w:b/>
                    </w:rPr>
                    <w:t>Excellent 4pts</w:t>
                  </w:r>
                </w:p>
              </w:tc>
              <w:tc>
                <w:tcPr>
                  <w:tcW w:w="2877" w:type="dxa"/>
                </w:tcPr>
                <w:p w:rsidR="00601009" w:rsidRDefault="00601009" w:rsidP="000475DC">
                  <w:pPr>
                    <w:framePr w:hSpace="180" w:wrap="around" w:vAnchor="text" w:hAnchor="text" w:y="1"/>
                    <w:suppressOverlap/>
                    <w:jc w:val="center"/>
                    <w:rPr>
                      <w:b/>
                    </w:rPr>
                  </w:pPr>
                  <w:r>
                    <w:rPr>
                      <w:b/>
                    </w:rPr>
                    <w:t>Proficient 3pts</w:t>
                  </w:r>
                </w:p>
              </w:tc>
              <w:tc>
                <w:tcPr>
                  <w:tcW w:w="2877" w:type="dxa"/>
                </w:tcPr>
                <w:p w:rsidR="00601009" w:rsidRDefault="00601009" w:rsidP="000475DC">
                  <w:pPr>
                    <w:framePr w:hSpace="180" w:wrap="around" w:vAnchor="text" w:hAnchor="text" w:y="1"/>
                    <w:suppressOverlap/>
                    <w:jc w:val="center"/>
                    <w:rPr>
                      <w:b/>
                    </w:rPr>
                  </w:pPr>
                  <w:r>
                    <w:rPr>
                      <w:b/>
                    </w:rPr>
                    <w:t>Developing 2pts</w:t>
                  </w:r>
                </w:p>
              </w:tc>
              <w:tc>
                <w:tcPr>
                  <w:tcW w:w="2877" w:type="dxa"/>
                </w:tcPr>
                <w:p w:rsidR="00601009" w:rsidRDefault="00601009" w:rsidP="000475DC">
                  <w:pPr>
                    <w:framePr w:hSpace="180" w:wrap="around" w:vAnchor="text" w:hAnchor="text" w:y="1"/>
                    <w:suppressOverlap/>
                    <w:jc w:val="center"/>
                    <w:rPr>
                      <w:b/>
                    </w:rPr>
                  </w:pPr>
                  <w:r>
                    <w:rPr>
                      <w:b/>
                    </w:rPr>
                    <w:t>Limited 1pt</w:t>
                  </w:r>
                </w:p>
              </w:tc>
            </w:tr>
            <w:tr w:rsidR="00601009" w:rsidTr="00601009">
              <w:tc>
                <w:tcPr>
                  <w:tcW w:w="2877" w:type="dxa"/>
                </w:tcPr>
                <w:p w:rsidR="00601009" w:rsidRDefault="00601009" w:rsidP="000475DC">
                  <w:pPr>
                    <w:framePr w:hSpace="180" w:wrap="around" w:vAnchor="text" w:hAnchor="text" w:y="1"/>
                    <w:suppressOverlap/>
                    <w:jc w:val="center"/>
                    <w:rPr>
                      <w:b/>
                    </w:rPr>
                  </w:pPr>
                  <w:r>
                    <w:rPr>
                      <w:b/>
                    </w:rPr>
                    <w:t>Research</w:t>
                  </w:r>
                </w:p>
              </w:tc>
              <w:tc>
                <w:tcPr>
                  <w:tcW w:w="2877" w:type="dxa"/>
                </w:tcPr>
                <w:p w:rsidR="00601009" w:rsidRDefault="00601009" w:rsidP="000475DC">
                  <w:pPr>
                    <w:framePr w:hSpace="180" w:wrap="around" w:vAnchor="text" w:hAnchor="text" w:y="1"/>
                    <w:suppressOverlap/>
                    <w:jc w:val="center"/>
                    <w:rPr>
                      <w:b/>
                    </w:rPr>
                  </w:pPr>
                  <w:r>
                    <w:rPr>
                      <w:b/>
                    </w:rPr>
                    <w:t>Used 4 or more highly appropriate resources</w:t>
                  </w:r>
                </w:p>
              </w:tc>
              <w:tc>
                <w:tcPr>
                  <w:tcW w:w="2877" w:type="dxa"/>
                </w:tcPr>
                <w:p w:rsidR="00601009" w:rsidRDefault="00601009" w:rsidP="000475DC">
                  <w:pPr>
                    <w:framePr w:hSpace="180" w:wrap="around" w:vAnchor="text" w:hAnchor="text" w:y="1"/>
                    <w:suppressOverlap/>
                    <w:jc w:val="center"/>
                    <w:rPr>
                      <w:b/>
                    </w:rPr>
                  </w:pPr>
                  <w:r>
                    <w:rPr>
                      <w:b/>
                    </w:rPr>
                    <w:t>Used 3 highly appropriate resources</w:t>
                  </w:r>
                </w:p>
              </w:tc>
              <w:tc>
                <w:tcPr>
                  <w:tcW w:w="2877" w:type="dxa"/>
                </w:tcPr>
                <w:p w:rsidR="00601009" w:rsidRDefault="00601009" w:rsidP="000475DC">
                  <w:pPr>
                    <w:framePr w:hSpace="180" w:wrap="around" w:vAnchor="text" w:hAnchor="text" w:y="1"/>
                    <w:suppressOverlap/>
                    <w:jc w:val="center"/>
                    <w:rPr>
                      <w:b/>
                    </w:rPr>
                  </w:pPr>
                  <w:r>
                    <w:rPr>
                      <w:b/>
                    </w:rPr>
                    <w:t>Used 2 highly appropriate resources</w:t>
                  </w:r>
                </w:p>
              </w:tc>
              <w:tc>
                <w:tcPr>
                  <w:tcW w:w="2877" w:type="dxa"/>
                </w:tcPr>
                <w:p w:rsidR="00601009" w:rsidRDefault="00601009" w:rsidP="000475DC">
                  <w:pPr>
                    <w:framePr w:hSpace="180" w:wrap="around" w:vAnchor="text" w:hAnchor="text" w:y="1"/>
                    <w:suppressOverlap/>
                    <w:jc w:val="center"/>
                    <w:rPr>
                      <w:b/>
                    </w:rPr>
                  </w:pPr>
                  <w:r>
                    <w:rPr>
                      <w:b/>
                    </w:rPr>
                    <w:t>Used only 1 highly appropriate resource</w:t>
                  </w:r>
                </w:p>
              </w:tc>
            </w:tr>
            <w:tr w:rsidR="00601009" w:rsidTr="00601009">
              <w:tc>
                <w:tcPr>
                  <w:tcW w:w="2877" w:type="dxa"/>
                </w:tcPr>
                <w:p w:rsidR="00601009" w:rsidRDefault="00601009" w:rsidP="000475DC">
                  <w:pPr>
                    <w:framePr w:hSpace="180" w:wrap="around" w:vAnchor="text" w:hAnchor="text" w:y="1"/>
                    <w:suppressOverlap/>
                    <w:jc w:val="center"/>
                    <w:rPr>
                      <w:b/>
                    </w:rPr>
                  </w:pPr>
                  <w:r>
                    <w:rPr>
                      <w:b/>
                    </w:rPr>
                    <w:t>Originality</w:t>
                  </w:r>
                </w:p>
              </w:tc>
              <w:tc>
                <w:tcPr>
                  <w:tcW w:w="2877" w:type="dxa"/>
                </w:tcPr>
                <w:p w:rsidR="00601009" w:rsidRDefault="00601009" w:rsidP="000475DC">
                  <w:pPr>
                    <w:framePr w:hSpace="180" w:wrap="around" w:vAnchor="text" w:hAnchor="text" w:y="1"/>
                    <w:suppressOverlap/>
                    <w:jc w:val="center"/>
                    <w:rPr>
                      <w:b/>
                    </w:rPr>
                  </w:pPr>
                  <w:r>
                    <w:rPr>
                      <w:b/>
                    </w:rPr>
                    <w:t>Product shows a unique level of originality.  Products are creative.</w:t>
                  </w:r>
                </w:p>
              </w:tc>
              <w:tc>
                <w:tcPr>
                  <w:tcW w:w="2877" w:type="dxa"/>
                </w:tcPr>
                <w:p w:rsidR="00601009" w:rsidRDefault="00601009" w:rsidP="000475DC">
                  <w:pPr>
                    <w:framePr w:hSpace="180" w:wrap="around" w:vAnchor="text" w:hAnchor="text" w:y="1"/>
                    <w:suppressOverlap/>
                    <w:jc w:val="center"/>
                    <w:rPr>
                      <w:b/>
                    </w:rPr>
                  </w:pPr>
                  <w:r>
                    <w:rPr>
                      <w:b/>
                    </w:rPr>
                    <w:t>Product shows some original thought.</w:t>
                  </w:r>
                </w:p>
              </w:tc>
              <w:tc>
                <w:tcPr>
                  <w:tcW w:w="2877" w:type="dxa"/>
                </w:tcPr>
                <w:p w:rsidR="00601009" w:rsidRDefault="00601009" w:rsidP="000475DC">
                  <w:pPr>
                    <w:framePr w:hSpace="180" w:wrap="around" w:vAnchor="text" w:hAnchor="text" w:y="1"/>
                    <w:suppressOverlap/>
                    <w:jc w:val="center"/>
                    <w:rPr>
                      <w:b/>
                    </w:rPr>
                  </w:pPr>
                  <w:r>
                    <w:rPr>
                      <w:b/>
                    </w:rPr>
                    <w:t>Student work lacked a sense of originality.</w:t>
                  </w:r>
                </w:p>
              </w:tc>
              <w:tc>
                <w:tcPr>
                  <w:tcW w:w="2877" w:type="dxa"/>
                </w:tcPr>
                <w:p w:rsidR="00601009" w:rsidRDefault="00601009" w:rsidP="000475DC">
                  <w:pPr>
                    <w:framePr w:hSpace="180" w:wrap="around" w:vAnchor="text" w:hAnchor="text" w:y="1"/>
                    <w:suppressOverlap/>
                    <w:jc w:val="center"/>
                    <w:rPr>
                      <w:b/>
                    </w:rPr>
                  </w:pPr>
                  <w:r>
                    <w:rPr>
                      <w:b/>
                    </w:rPr>
                    <w:t>The piece shows little to no evidence of original thought.</w:t>
                  </w:r>
                </w:p>
              </w:tc>
            </w:tr>
            <w:tr w:rsidR="00601009" w:rsidTr="00601009">
              <w:tc>
                <w:tcPr>
                  <w:tcW w:w="2877" w:type="dxa"/>
                </w:tcPr>
                <w:p w:rsidR="00601009" w:rsidRDefault="00601009" w:rsidP="000475DC">
                  <w:pPr>
                    <w:framePr w:hSpace="180" w:wrap="around" w:vAnchor="text" w:hAnchor="text" w:y="1"/>
                    <w:suppressOverlap/>
                    <w:jc w:val="center"/>
                    <w:rPr>
                      <w:b/>
                    </w:rPr>
                  </w:pPr>
                  <w:r>
                    <w:rPr>
                      <w:b/>
                    </w:rPr>
                    <w:t>Presentation</w:t>
                  </w:r>
                </w:p>
              </w:tc>
              <w:tc>
                <w:tcPr>
                  <w:tcW w:w="2877" w:type="dxa"/>
                </w:tcPr>
                <w:p w:rsidR="00601009" w:rsidRDefault="00601009" w:rsidP="000475DC">
                  <w:pPr>
                    <w:framePr w:hSpace="180" w:wrap="around" w:vAnchor="text" w:hAnchor="text" w:y="1"/>
                    <w:suppressOverlap/>
                    <w:jc w:val="center"/>
                    <w:rPr>
                      <w:b/>
                    </w:rPr>
                  </w:pPr>
                  <w:r>
                    <w:rPr>
                      <w:b/>
                    </w:rPr>
                    <w:t>Clearly communicates information to audience and answers questions from audience with specific details.</w:t>
                  </w:r>
                </w:p>
              </w:tc>
              <w:tc>
                <w:tcPr>
                  <w:tcW w:w="2877" w:type="dxa"/>
                </w:tcPr>
                <w:p w:rsidR="00601009" w:rsidRDefault="00601009" w:rsidP="000475DC">
                  <w:pPr>
                    <w:framePr w:hSpace="180" w:wrap="around" w:vAnchor="text" w:hAnchor="text" w:y="1"/>
                    <w:suppressOverlap/>
                    <w:jc w:val="center"/>
                    <w:rPr>
                      <w:b/>
                    </w:rPr>
                  </w:pPr>
                  <w:r>
                    <w:rPr>
                      <w:b/>
                    </w:rPr>
                    <w:t>Communicates information to audience and answers questions with some specific detail.</w:t>
                  </w:r>
                </w:p>
              </w:tc>
              <w:tc>
                <w:tcPr>
                  <w:tcW w:w="2877" w:type="dxa"/>
                </w:tcPr>
                <w:p w:rsidR="00601009" w:rsidRDefault="00601009" w:rsidP="000475DC">
                  <w:pPr>
                    <w:framePr w:hSpace="180" w:wrap="around" w:vAnchor="text" w:hAnchor="text" w:y="1"/>
                    <w:suppressOverlap/>
                    <w:jc w:val="center"/>
                    <w:rPr>
                      <w:b/>
                    </w:rPr>
                  </w:pPr>
                  <w:r>
                    <w:rPr>
                      <w:b/>
                    </w:rPr>
                    <w:t>Some information presented is unclear and answers questions with limited detail.</w:t>
                  </w:r>
                </w:p>
              </w:tc>
              <w:tc>
                <w:tcPr>
                  <w:tcW w:w="2877" w:type="dxa"/>
                </w:tcPr>
                <w:p w:rsidR="00601009" w:rsidRDefault="00601009" w:rsidP="000475DC">
                  <w:pPr>
                    <w:framePr w:hSpace="180" w:wrap="around" w:vAnchor="text" w:hAnchor="text" w:y="1"/>
                    <w:suppressOverlap/>
                    <w:jc w:val="center"/>
                    <w:rPr>
                      <w:b/>
                    </w:rPr>
                  </w:pPr>
                  <w:r>
                    <w:rPr>
                      <w:b/>
                    </w:rPr>
                    <w:t>Information presented is unclear and is unable to answer questions about the topic.</w:t>
                  </w:r>
                </w:p>
              </w:tc>
            </w:tr>
          </w:tbl>
          <w:p w:rsidR="00C639B3" w:rsidRDefault="00C639B3" w:rsidP="0043778E">
            <w:pPr>
              <w:jc w:val="center"/>
              <w:rPr>
                <w:b/>
              </w:rPr>
            </w:pPr>
          </w:p>
          <w:p w:rsidR="00601009" w:rsidRDefault="00601009" w:rsidP="0043778E">
            <w:pPr>
              <w:jc w:val="center"/>
              <w:rPr>
                <w:b/>
              </w:rPr>
            </w:pPr>
            <w:r>
              <w:rPr>
                <w:b/>
              </w:rPr>
              <w:t>**Following the Performance Assessment your grade may choose to organize a culture day at your school involving members of your community.**</w:t>
            </w:r>
          </w:p>
          <w:p w:rsidR="00601009" w:rsidRPr="00C639B3" w:rsidRDefault="00601009" w:rsidP="0043778E">
            <w:pPr>
              <w:jc w:val="center"/>
              <w:rPr>
                <w:b/>
              </w:rPr>
            </w:pPr>
          </w:p>
        </w:tc>
      </w:tr>
    </w:tbl>
    <w:p w:rsidR="00F14554" w:rsidRDefault="00F14554"/>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16"/>
      </w:tblGrid>
      <w:tr w:rsidR="0043778E" w:rsidRPr="0043778E" w:rsidTr="00E848ED">
        <w:tc>
          <w:tcPr>
            <w:tcW w:w="5000" w:type="pct"/>
            <w:tcBorders>
              <w:left w:val="single" w:sz="24" w:space="0" w:color="auto"/>
              <w:right w:val="single" w:sz="24" w:space="0" w:color="auto"/>
            </w:tcBorders>
            <w:shd w:val="clear" w:color="auto" w:fill="95B3D7"/>
          </w:tcPr>
          <w:p w:rsidR="0043778E" w:rsidRPr="0043778E" w:rsidRDefault="0043778E" w:rsidP="0043778E">
            <w:pPr>
              <w:spacing w:after="63" w:line="250" w:lineRule="atLeast"/>
              <w:jc w:val="center"/>
              <w:textAlignment w:val="top"/>
              <w:outlineLvl w:val="4"/>
              <w:rPr>
                <w:rFonts w:ascii="Georgia" w:eastAsia="Times New Roman" w:hAnsi="Georgia" w:cs="Times New Roman"/>
                <w:b/>
                <w:bCs/>
                <w:color w:val="842A30"/>
              </w:rPr>
            </w:pPr>
            <w:r w:rsidRPr="0043778E">
              <w:rPr>
                <w:rFonts w:ascii="Georgia" w:eastAsia="Times New Roman" w:hAnsi="Georgia" w:cs="Times New Roman"/>
                <w:b/>
                <w:bCs/>
                <w:color w:val="842A30"/>
              </w:rPr>
              <w:t>Music and Art</w:t>
            </w:r>
          </w:p>
        </w:tc>
      </w:tr>
      <w:tr w:rsidR="0043778E" w:rsidRPr="0043778E" w:rsidTr="00E848ED">
        <w:tc>
          <w:tcPr>
            <w:tcW w:w="5000" w:type="pct"/>
            <w:tcBorders>
              <w:left w:val="single" w:sz="24" w:space="0" w:color="auto"/>
              <w:right w:val="single" w:sz="24" w:space="0" w:color="auto"/>
            </w:tcBorders>
          </w:tcPr>
          <w:p w:rsidR="0043778E" w:rsidRPr="0043778E" w:rsidRDefault="00601009" w:rsidP="0043778E">
            <w:pPr>
              <w:spacing w:after="63" w:line="250" w:lineRule="atLeast"/>
              <w:textAlignment w:val="top"/>
              <w:outlineLvl w:val="4"/>
              <w:rPr>
                <w:rFonts w:ascii="Georgia" w:eastAsia="Times New Roman" w:hAnsi="Georgia" w:cs="Times New Roman"/>
                <w:b/>
                <w:bCs/>
                <w:color w:val="842A30"/>
              </w:rPr>
            </w:pPr>
            <w:r>
              <w:rPr>
                <w:rFonts w:ascii="Georgia" w:eastAsia="Times New Roman" w:hAnsi="Georgia" w:cs="Times New Roman"/>
                <w:b/>
                <w:bCs/>
                <w:color w:val="842A30"/>
              </w:rPr>
              <w:t>Music/Art</w:t>
            </w:r>
            <w:r w:rsidR="0043778E" w:rsidRPr="0043778E">
              <w:rPr>
                <w:rFonts w:ascii="Georgia" w:eastAsia="Times New Roman" w:hAnsi="Georgia" w:cs="Times New Roman"/>
                <w:b/>
                <w:bCs/>
                <w:color w:val="842A30"/>
              </w:rPr>
              <w:t xml:space="preserve"> Appreciation</w:t>
            </w:r>
          </w:p>
          <w:p w:rsidR="0043778E" w:rsidRPr="0043778E" w:rsidRDefault="00601009" w:rsidP="0043778E">
            <w:pPr>
              <w:spacing w:after="63" w:line="250" w:lineRule="atLeast"/>
              <w:textAlignment w:val="top"/>
              <w:outlineLvl w:val="4"/>
              <w:rPr>
                <w:rFonts w:asciiTheme="majorHAnsi" w:eastAsia="Times New Roman" w:hAnsiTheme="majorHAnsi" w:cs="Times New Roman"/>
                <w:b/>
                <w:bCs/>
              </w:rPr>
            </w:pPr>
            <w:r>
              <w:rPr>
                <w:rFonts w:asciiTheme="majorHAnsi" w:eastAsia="Times New Roman" w:hAnsiTheme="majorHAnsi" w:cs="Times New Roman"/>
                <w:b/>
                <w:bCs/>
              </w:rPr>
              <w:t>Discuss how art and music can provide an insight into a culture.  From which do you prefer to learn and why?  Your teacher may ask you to write your own response on post-it notes, whiteboard, or in your journal before discussing as a class. (SL.5.1a, b, c, d)</w:t>
            </w:r>
          </w:p>
          <w:p w:rsidR="0043778E" w:rsidRDefault="00601009" w:rsidP="0043778E">
            <w:pPr>
              <w:spacing w:after="63" w:line="250" w:lineRule="atLeast"/>
              <w:textAlignment w:val="top"/>
              <w:outlineLvl w:val="4"/>
              <w:rPr>
                <w:rFonts w:ascii="Georgia" w:eastAsia="Times New Roman" w:hAnsi="Georgia" w:cs="Times New Roman"/>
                <w:b/>
                <w:bCs/>
                <w:color w:val="842A30"/>
              </w:rPr>
            </w:pPr>
            <w:r>
              <w:rPr>
                <w:rFonts w:ascii="Georgia" w:eastAsia="Times New Roman" w:hAnsi="Georgia" w:cs="Times New Roman"/>
                <w:b/>
                <w:bCs/>
                <w:color w:val="842A30"/>
              </w:rPr>
              <w:t>Essay/Art Connection</w:t>
            </w:r>
          </w:p>
          <w:p w:rsidR="00601009" w:rsidRPr="0043778E" w:rsidRDefault="00601009" w:rsidP="0043778E">
            <w:pPr>
              <w:spacing w:after="63" w:line="250" w:lineRule="atLeast"/>
              <w:textAlignment w:val="top"/>
              <w:outlineLvl w:val="4"/>
              <w:rPr>
                <w:rFonts w:asciiTheme="majorHAnsi" w:eastAsia="Times New Roman" w:hAnsiTheme="majorHAnsi" w:cs="Times New Roman"/>
                <w:b/>
                <w:bCs/>
              </w:rPr>
            </w:pPr>
            <w:r>
              <w:rPr>
                <w:rFonts w:asciiTheme="majorHAnsi" w:eastAsia="Times New Roman" w:hAnsiTheme="majorHAnsi" w:cs="Times New Roman"/>
                <w:b/>
                <w:bCs/>
              </w:rPr>
              <w:t>View the works from one of the selected tribes.  What can we learn about this selected tribe through viewing these images?  Ask the students to write an essay describing what they have learned by viewing the objects.</w:t>
            </w:r>
          </w:p>
          <w:p w:rsidR="00601009" w:rsidRDefault="00601009" w:rsidP="00601009">
            <w:pPr>
              <w:spacing w:after="63" w:line="250" w:lineRule="atLeast"/>
              <w:textAlignment w:val="top"/>
              <w:outlineLvl w:val="4"/>
              <w:rPr>
                <w:rFonts w:ascii="Georgia" w:eastAsia="Times New Roman" w:hAnsi="Georgia" w:cs="Times New Roman"/>
                <w:b/>
                <w:bCs/>
                <w:color w:val="842A30"/>
              </w:rPr>
            </w:pPr>
            <w:r>
              <w:rPr>
                <w:rFonts w:ascii="Georgia" w:eastAsia="Times New Roman" w:hAnsi="Georgia" w:cs="Times New Roman"/>
                <w:b/>
                <w:bCs/>
                <w:color w:val="842A30"/>
              </w:rPr>
              <w:t>Extension/Art Connection</w:t>
            </w:r>
          </w:p>
          <w:p w:rsidR="0043778E" w:rsidRPr="0043778E" w:rsidRDefault="00601009" w:rsidP="00601009">
            <w:pPr>
              <w:spacing w:after="63" w:line="250" w:lineRule="atLeast"/>
              <w:textAlignment w:val="top"/>
              <w:outlineLvl w:val="4"/>
              <w:rPr>
                <w:rFonts w:asciiTheme="majorHAnsi" w:eastAsia="Times New Roman" w:hAnsiTheme="majorHAnsi" w:cs="Times New Roman"/>
                <w:b/>
                <w:bCs/>
              </w:rPr>
            </w:pPr>
            <w:r>
              <w:rPr>
                <w:rFonts w:asciiTheme="majorHAnsi" w:eastAsia="Times New Roman" w:hAnsiTheme="majorHAnsi" w:cs="Times New Roman"/>
                <w:b/>
                <w:bCs/>
              </w:rPr>
              <w:t>Divide students into small groups and have each group select one tribe understudy.  Students will be given original images of the objects, clothing, and housing of the tribe.  Have students locate other images to add to the group.  Image collection will lead into a more involved research project, to include an essay and presentation to the class</w:t>
            </w:r>
          </w:p>
        </w:tc>
      </w:tr>
    </w:tbl>
    <w:p w:rsidR="00A979BD" w:rsidRDefault="00A979BD">
      <w:pP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08"/>
        <w:gridCol w:w="7308"/>
      </w:tblGrid>
      <w:tr w:rsidR="0043778E" w:rsidRPr="0043778E" w:rsidTr="00E848ED">
        <w:tc>
          <w:tcPr>
            <w:tcW w:w="7308" w:type="dxa"/>
            <w:tcBorders>
              <w:top w:val="single" w:sz="24" w:space="0" w:color="auto"/>
              <w:left w:val="single" w:sz="24" w:space="0" w:color="auto"/>
              <w:right w:val="single" w:sz="24" w:space="0" w:color="auto"/>
            </w:tcBorders>
            <w:shd w:val="clear" w:color="auto" w:fill="B3B3B3"/>
          </w:tcPr>
          <w:p w:rsidR="0043778E" w:rsidRPr="0043778E" w:rsidRDefault="0043778E" w:rsidP="0043778E">
            <w:pPr>
              <w:spacing w:after="0" w:line="240" w:lineRule="auto"/>
              <w:jc w:val="center"/>
              <w:rPr>
                <w:rFonts w:ascii="Calibri" w:eastAsia="Times New Roman" w:hAnsi="Calibri" w:cs="Times New Roman"/>
                <w:b/>
                <w:color w:val="C00000"/>
                <w:sz w:val="36"/>
                <w:szCs w:val="36"/>
              </w:rPr>
            </w:pPr>
            <w:r w:rsidRPr="0043778E">
              <w:rPr>
                <w:rFonts w:ascii="Calibri" w:eastAsia="Times New Roman" w:hAnsi="Calibri" w:cs="Times New Roman"/>
                <w:b/>
                <w:color w:val="C00000"/>
                <w:sz w:val="36"/>
                <w:szCs w:val="36"/>
              </w:rPr>
              <w:t>Unit Materials/Resources</w:t>
            </w:r>
          </w:p>
        </w:tc>
        <w:tc>
          <w:tcPr>
            <w:tcW w:w="7308" w:type="dxa"/>
            <w:tcBorders>
              <w:top w:val="single" w:sz="24" w:space="0" w:color="auto"/>
              <w:left w:val="single" w:sz="24" w:space="0" w:color="auto"/>
              <w:right w:val="single" w:sz="24" w:space="0" w:color="auto"/>
            </w:tcBorders>
            <w:shd w:val="clear" w:color="auto" w:fill="B3B3B3"/>
          </w:tcPr>
          <w:p w:rsidR="0043778E" w:rsidRPr="0043778E" w:rsidRDefault="0043778E" w:rsidP="0043778E">
            <w:pPr>
              <w:spacing w:after="0" w:line="240" w:lineRule="auto"/>
              <w:jc w:val="center"/>
              <w:rPr>
                <w:rFonts w:ascii="Calibri" w:eastAsia="Times New Roman" w:hAnsi="Calibri" w:cs="Times New Roman"/>
                <w:b/>
                <w:color w:val="C00000"/>
                <w:sz w:val="36"/>
                <w:szCs w:val="36"/>
              </w:rPr>
            </w:pPr>
            <w:r w:rsidRPr="0043778E">
              <w:rPr>
                <w:rFonts w:ascii="Calibri" w:eastAsia="Times New Roman" w:hAnsi="Calibri" w:cs="Times New Roman"/>
                <w:b/>
                <w:color w:val="C00000"/>
                <w:sz w:val="36"/>
                <w:szCs w:val="36"/>
              </w:rPr>
              <w:t>Vocabulary</w:t>
            </w:r>
          </w:p>
        </w:tc>
      </w:tr>
      <w:tr w:rsidR="0043778E" w:rsidRPr="0043778E" w:rsidTr="00E848ED">
        <w:tc>
          <w:tcPr>
            <w:tcW w:w="7308" w:type="dxa"/>
            <w:tcBorders>
              <w:left w:val="single" w:sz="24" w:space="0" w:color="auto"/>
              <w:right w:val="single" w:sz="24" w:space="0" w:color="auto"/>
            </w:tcBorders>
          </w:tcPr>
          <w:p w:rsidR="0043778E" w:rsidRPr="0043778E" w:rsidRDefault="0043778E" w:rsidP="0043778E">
            <w:pPr>
              <w:spacing w:after="45" w:line="255" w:lineRule="atLeast"/>
              <w:textAlignment w:val="top"/>
              <w:rPr>
                <w:rFonts w:ascii="Verdana" w:eastAsia="Times New Roman" w:hAnsi="Verdana" w:cs="Times New Roman"/>
                <w:b/>
              </w:rPr>
            </w:pPr>
            <w:r w:rsidRPr="0043778E">
              <w:rPr>
                <w:rFonts w:ascii="Verdana" w:eastAsia="Times New Roman" w:hAnsi="Verdana" w:cs="Times New Roman"/>
                <w:b/>
              </w:rPr>
              <w:lastRenderedPageBreak/>
              <w:t>Literary Texts</w:t>
            </w:r>
          </w:p>
          <w:p w:rsidR="0043778E" w:rsidRPr="0043778E" w:rsidRDefault="0043778E" w:rsidP="0043778E">
            <w:pPr>
              <w:spacing w:after="45" w:line="255" w:lineRule="atLeast"/>
              <w:textAlignment w:val="top"/>
              <w:rPr>
                <w:rFonts w:ascii="Verdana" w:eastAsia="Times New Roman" w:hAnsi="Verdana" w:cs="Times New Roman"/>
                <w:sz w:val="16"/>
                <w:szCs w:val="16"/>
              </w:rPr>
            </w:pPr>
          </w:p>
          <w:p w:rsidR="0043778E" w:rsidRPr="0043778E" w:rsidRDefault="0043778E" w:rsidP="0043778E">
            <w:pPr>
              <w:spacing w:after="45" w:line="255" w:lineRule="atLeast"/>
              <w:textAlignment w:val="top"/>
              <w:rPr>
                <w:rFonts w:ascii="Verdana" w:eastAsia="Times New Roman" w:hAnsi="Verdana" w:cs="Times New Roman"/>
                <w:sz w:val="16"/>
                <w:szCs w:val="16"/>
              </w:rPr>
            </w:pPr>
            <w:r w:rsidRPr="0043778E">
              <w:rPr>
                <w:rFonts w:ascii="Verdana" w:eastAsia="Times New Roman" w:hAnsi="Verdana" w:cs="Times New Roman"/>
                <w:sz w:val="16"/>
                <w:szCs w:val="16"/>
              </w:rPr>
              <w:t>•</w:t>
            </w:r>
            <w:r w:rsidRPr="0043778E">
              <w:rPr>
                <w:rFonts w:ascii="Verdana" w:eastAsia="Times New Roman" w:hAnsi="Verdana" w:cs="Times New Roman"/>
                <w:sz w:val="16"/>
                <w:szCs w:val="16"/>
              </w:rPr>
              <w:tab/>
              <w:t xml:space="preserve">The Birchbark House (Louise Erdrich) (E) </w:t>
            </w:r>
          </w:p>
          <w:p w:rsidR="0043778E" w:rsidRPr="0043778E" w:rsidRDefault="0043778E" w:rsidP="0043778E">
            <w:pPr>
              <w:spacing w:after="45" w:line="255" w:lineRule="atLeast"/>
              <w:textAlignment w:val="top"/>
              <w:rPr>
                <w:rFonts w:ascii="Verdana" w:eastAsia="Times New Roman" w:hAnsi="Verdana" w:cs="Times New Roman"/>
                <w:sz w:val="16"/>
                <w:szCs w:val="16"/>
              </w:rPr>
            </w:pPr>
            <w:r w:rsidRPr="0043778E">
              <w:rPr>
                <w:rFonts w:ascii="Verdana" w:eastAsia="Times New Roman" w:hAnsi="Verdana" w:cs="Times New Roman"/>
                <w:sz w:val="16"/>
                <w:szCs w:val="16"/>
              </w:rPr>
              <w:t>•</w:t>
            </w:r>
            <w:r w:rsidRPr="0043778E">
              <w:rPr>
                <w:rFonts w:ascii="Verdana" w:eastAsia="Times New Roman" w:hAnsi="Verdana" w:cs="Times New Roman"/>
                <w:sz w:val="16"/>
                <w:szCs w:val="16"/>
              </w:rPr>
              <w:tab/>
              <w:t xml:space="preserve">Little House on the Prairie (Laura Ingalls Wilder and Garth Williams) (EA) </w:t>
            </w:r>
          </w:p>
          <w:p w:rsidR="0043778E" w:rsidRPr="0043778E" w:rsidRDefault="0043778E" w:rsidP="0043778E">
            <w:pPr>
              <w:spacing w:after="45" w:line="255" w:lineRule="atLeast"/>
              <w:textAlignment w:val="top"/>
              <w:rPr>
                <w:rFonts w:ascii="Verdana" w:eastAsia="Times New Roman" w:hAnsi="Verdana" w:cs="Times New Roman"/>
                <w:sz w:val="16"/>
                <w:szCs w:val="16"/>
              </w:rPr>
            </w:pPr>
            <w:r w:rsidRPr="0043778E">
              <w:rPr>
                <w:rFonts w:ascii="Verdana" w:eastAsia="Times New Roman" w:hAnsi="Verdana" w:cs="Times New Roman"/>
                <w:sz w:val="16"/>
                <w:szCs w:val="16"/>
              </w:rPr>
              <w:t>•</w:t>
            </w:r>
            <w:r w:rsidRPr="0043778E">
              <w:rPr>
                <w:rFonts w:ascii="Verdana" w:eastAsia="Times New Roman" w:hAnsi="Verdana" w:cs="Times New Roman"/>
                <w:sz w:val="16"/>
                <w:szCs w:val="16"/>
              </w:rPr>
              <w:tab/>
              <w:t>Knots on a Counting Rope (John Archambault, Bill Martin, Jr., and Rand)</w:t>
            </w:r>
          </w:p>
          <w:p w:rsidR="0043778E" w:rsidRPr="0043778E" w:rsidRDefault="0043778E" w:rsidP="0043778E">
            <w:pPr>
              <w:spacing w:after="45" w:line="255" w:lineRule="atLeast"/>
              <w:textAlignment w:val="top"/>
              <w:rPr>
                <w:rFonts w:ascii="Verdana" w:eastAsia="Times New Roman" w:hAnsi="Verdana" w:cs="Times New Roman"/>
                <w:sz w:val="16"/>
                <w:szCs w:val="16"/>
              </w:rPr>
            </w:pPr>
            <w:r w:rsidRPr="0043778E">
              <w:rPr>
                <w:rFonts w:ascii="Verdana" w:eastAsia="Times New Roman" w:hAnsi="Verdana" w:cs="Times New Roman"/>
                <w:sz w:val="16"/>
                <w:szCs w:val="16"/>
              </w:rPr>
              <w:t>•</w:t>
            </w:r>
            <w:r w:rsidRPr="0043778E">
              <w:rPr>
                <w:rFonts w:ascii="Verdana" w:eastAsia="Times New Roman" w:hAnsi="Verdana" w:cs="Times New Roman"/>
                <w:sz w:val="16"/>
                <w:szCs w:val="16"/>
              </w:rPr>
              <w:tab/>
              <w:t xml:space="preserve">Dreamcatcher (Audrey Osofsky and Ed Young) </w:t>
            </w:r>
          </w:p>
          <w:p w:rsidR="0043778E" w:rsidRPr="0043778E" w:rsidRDefault="0043778E" w:rsidP="0043778E">
            <w:pPr>
              <w:spacing w:after="45" w:line="255" w:lineRule="atLeast"/>
              <w:textAlignment w:val="top"/>
              <w:rPr>
                <w:rFonts w:ascii="Verdana" w:eastAsia="Times New Roman" w:hAnsi="Verdana" w:cs="Times New Roman"/>
                <w:sz w:val="16"/>
                <w:szCs w:val="16"/>
              </w:rPr>
            </w:pPr>
            <w:r w:rsidRPr="0043778E">
              <w:rPr>
                <w:rFonts w:ascii="Verdana" w:eastAsia="Times New Roman" w:hAnsi="Verdana" w:cs="Times New Roman"/>
                <w:sz w:val="16"/>
                <w:szCs w:val="16"/>
              </w:rPr>
              <w:t>•</w:t>
            </w:r>
            <w:r w:rsidRPr="0043778E">
              <w:rPr>
                <w:rFonts w:ascii="Verdana" w:eastAsia="Times New Roman" w:hAnsi="Verdana" w:cs="Times New Roman"/>
                <w:sz w:val="16"/>
                <w:szCs w:val="16"/>
              </w:rPr>
              <w:tab/>
              <w:t xml:space="preserve">Walk Two Moons (Sharon Creech) </w:t>
            </w:r>
          </w:p>
          <w:p w:rsidR="0043778E" w:rsidRPr="0043778E" w:rsidRDefault="0043778E" w:rsidP="0043778E">
            <w:pPr>
              <w:spacing w:after="45" w:line="255" w:lineRule="atLeast"/>
              <w:textAlignment w:val="top"/>
              <w:rPr>
                <w:rFonts w:ascii="Verdana" w:eastAsia="Times New Roman" w:hAnsi="Verdana" w:cs="Times New Roman"/>
                <w:sz w:val="16"/>
                <w:szCs w:val="16"/>
              </w:rPr>
            </w:pPr>
            <w:r w:rsidRPr="0043778E">
              <w:rPr>
                <w:rFonts w:ascii="Verdana" w:eastAsia="Times New Roman" w:hAnsi="Verdana" w:cs="Times New Roman"/>
                <w:sz w:val="16"/>
                <w:szCs w:val="16"/>
              </w:rPr>
              <w:t>•</w:t>
            </w:r>
            <w:r w:rsidRPr="0043778E">
              <w:rPr>
                <w:rFonts w:ascii="Verdana" w:eastAsia="Times New Roman" w:hAnsi="Verdana" w:cs="Times New Roman"/>
                <w:sz w:val="16"/>
                <w:szCs w:val="16"/>
              </w:rPr>
              <w:tab/>
              <w:t xml:space="preserve">Guests (Michael Dorris) </w:t>
            </w:r>
          </w:p>
          <w:p w:rsidR="0043778E" w:rsidRPr="0043778E" w:rsidRDefault="0043778E" w:rsidP="0043778E">
            <w:pPr>
              <w:spacing w:after="45" w:line="255" w:lineRule="atLeast"/>
              <w:textAlignment w:val="top"/>
              <w:rPr>
                <w:rFonts w:ascii="Verdana" w:eastAsia="Times New Roman" w:hAnsi="Verdana" w:cs="Times New Roman"/>
                <w:sz w:val="16"/>
                <w:szCs w:val="16"/>
              </w:rPr>
            </w:pPr>
            <w:r w:rsidRPr="0043778E">
              <w:rPr>
                <w:rFonts w:ascii="Verdana" w:eastAsia="Times New Roman" w:hAnsi="Verdana" w:cs="Times New Roman"/>
                <w:sz w:val="16"/>
                <w:szCs w:val="16"/>
              </w:rPr>
              <w:t>•</w:t>
            </w:r>
            <w:r w:rsidRPr="0043778E">
              <w:rPr>
                <w:rFonts w:ascii="Verdana" w:eastAsia="Times New Roman" w:hAnsi="Verdana" w:cs="Times New Roman"/>
                <w:sz w:val="16"/>
                <w:szCs w:val="16"/>
              </w:rPr>
              <w:tab/>
              <w:t xml:space="preserve">A Boy Called Slow (Joseph Bruchac and Rocco Baviera) </w:t>
            </w:r>
          </w:p>
          <w:p w:rsidR="0043778E" w:rsidRPr="0043778E" w:rsidRDefault="0043778E" w:rsidP="0043778E">
            <w:pPr>
              <w:spacing w:after="45" w:line="255" w:lineRule="atLeast"/>
              <w:textAlignment w:val="top"/>
              <w:rPr>
                <w:rFonts w:ascii="Verdana" w:eastAsia="Times New Roman" w:hAnsi="Verdana" w:cs="Times New Roman"/>
                <w:sz w:val="16"/>
                <w:szCs w:val="16"/>
              </w:rPr>
            </w:pPr>
            <w:r w:rsidRPr="0043778E">
              <w:rPr>
                <w:rFonts w:ascii="Verdana" w:eastAsia="Times New Roman" w:hAnsi="Verdana" w:cs="Times New Roman"/>
                <w:sz w:val="16"/>
                <w:szCs w:val="16"/>
              </w:rPr>
              <w:t>•</w:t>
            </w:r>
            <w:r w:rsidRPr="0043778E">
              <w:rPr>
                <w:rFonts w:ascii="Verdana" w:eastAsia="Times New Roman" w:hAnsi="Verdana" w:cs="Times New Roman"/>
                <w:sz w:val="16"/>
                <w:szCs w:val="16"/>
              </w:rPr>
              <w:tab/>
              <w:t xml:space="preserve">Julie of the Wolves (Jean Craighead George and John Schoenherr) </w:t>
            </w:r>
          </w:p>
          <w:p w:rsidR="0043778E" w:rsidRPr="0043778E" w:rsidRDefault="0043778E" w:rsidP="0043778E">
            <w:pPr>
              <w:spacing w:after="45" w:line="255" w:lineRule="atLeast"/>
              <w:textAlignment w:val="top"/>
              <w:rPr>
                <w:rFonts w:ascii="Verdana" w:eastAsia="Times New Roman" w:hAnsi="Verdana" w:cs="Times New Roman"/>
                <w:sz w:val="16"/>
                <w:szCs w:val="16"/>
              </w:rPr>
            </w:pPr>
            <w:r w:rsidRPr="0043778E">
              <w:rPr>
                <w:rFonts w:ascii="Verdana" w:eastAsia="Times New Roman" w:hAnsi="Verdana" w:cs="Times New Roman"/>
                <w:sz w:val="16"/>
                <w:szCs w:val="16"/>
              </w:rPr>
              <w:t>•</w:t>
            </w:r>
            <w:r w:rsidRPr="0043778E">
              <w:rPr>
                <w:rFonts w:ascii="Verdana" w:eastAsia="Times New Roman" w:hAnsi="Verdana" w:cs="Times New Roman"/>
                <w:sz w:val="16"/>
                <w:szCs w:val="16"/>
              </w:rPr>
              <w:tab/>
              <w:t xml:space="preserve">Island of the Blue Dolphins (Scott O’Dell) </w:t>
            </w:r>
          </w:p>
          <w:p w:rsidR="0043778E" w:rsidRPr="0043778E" w:rsidRDefault="0043778E" w:rsidP="0043778E">
            <w:pPr>
              <w:spacing w:after="45" w:line="255" w:lineRule="atLeast"/>
              <w:textAlignment w:val="top"/>
              <w:rPr>
                <w:rFonts w:ascii="Verdana" w:eastAsia="Times New Roman" w:hAnsi="Verdana" w:cs="Times New Roman"/>
                <w:sz w:val="16"/>
                <w:szCs w:val="16"/>
              </w:rPr>
            </w:pPr>
            <w:r w:rsidRPr="0043778E">
              <w:rPr>
                <w:rFonts w:ascii="Verdana" w:eastAsia="Times New Roman" w:hAnsi="Verdana" w:cs="Times New Roman"/>
                <w:sz w:val="16"/>
                <w:szCs w:val="16"/>
              </w:rPr>
              <w:t>•</w:t>
            </w:r>
            <w:r w:rsidRPr="0043778E">
              <w:rPr>
                <w:rFonts w:ascii="Verdana" w:eastAsia="Times New Roman" w:hAnsi="Verdana" w:cs="Times New Roman"/>
                <w:sz w:val="16"/>
                <w:szCs w:val="16"/>
              </w:rPr>
              <w:tab/>
              <w:t>Sign of the Beaver (Elizabeth George Speare)</w:t>
            </w:r>
          </w:p>
          <w:p w:rsidR="0043778E" w:rsidRPr="0043778E" w:rsidRDefault="0043778E" w:rsidP="0043778E">
            <w:pPr>
              <w:spacing w:after="45" w:line="255" w:lineRule="atLeast"/>
              <w:textAlignment w:val="top"/>
              <w:rPr>
                <w:rFonts w:ascii="Verdana" w:eastAsia="Times New Roman" w:hAnsi="Verdana" w:cs="Times New Roman"/>
                <w:sz w:val="16"/>
                <w:szCs w:val="16"/>
              </w:rPr>
            </w:pPr>
          </w:p>
          <w:p w:rsidR="0043778E" w:rsidRPr="0043778E" w:rsidRDefault="0043778E" w:rsidP="0043778E">
            <w:pPr>
              <w:spacing w:after="45" w:line="255" w:lineRule="atLeast"/>
              <w:textAlignment w:val="top"/>
              <w:rPr>
                <w:rFonts w:ascii="Verdana" w:eastAsia="Times New Roman" w:hAnsi="Verdana" w:cs="Times New Roman"/>
              </w:rPr>
            </w:pPr>
            <w:r w:rsidRPr="0043778E">
              <w:rPr>
                <w:rFonts w:ascii="Verdana" w:eastAsia="Times New Roman" w:hAnsi="Verdana" w:cs="Times New Roman"/>
                <w:b/>
              </w:rPr>
              <w:t>Trickster Tales</w:t>
            </w:r>
          </w:p>
          <w:p w:rsidR="0043778E" w:rsidRPr="0043778E" w:rsidRDefault="0043778E" w:rsidP="0043778E">
            <w:pPr>
              <w:spacing w:after="45" w:line="255" w:lineRule="atLeast"/>
              <w:textAlignment w:val="top"/>
              <w:rPr>
                <w:rFonts w:ascii="Verdana" w:eastAsia="Times New Roman" w:hAnsi="Verdana" w:cs="Times New Roman"/>
              </w:rPr>
            </w:pPr>
          </w:p>
          <w:p w:rsidR="0043778E" w:rsidRPr="0043778E" w:rsidRDefault="0043778E" w:rsidP="0043778E">
            <w:pPr>
              <w:spacing w:after="45" w:line="255" w:lineRule="atLeast"/>
              <w:textAlignment w:val="top"/>
              <w:rPr>
                <w:rFonts w:ascii="Verdana" w:eastAsia="Times New Roman" w:hAnsi="Verdana" w:cs="Times New Roman"/>
                <w:sz w:val="16"/>
                <w:szCs w:val="16"/>
              </w:rPr>
            </w:pPr>
            <w:r w:rsidRPr="0043778E">
              <w:rPr>
                <w:rFonts w:ascii="Verdana" w:eastAsia="Times New Roman" w:hAnsi="Verdana" w:cs="Times New Roman"/>
                <w:sz w:val="16"/>
                <w:szCs w:val="16"/>
              </w:rPr>
              <w:t xml:space="preserve">•      Trickster Tales: Forty Folk Stories from Around the World (World Storytelling) </w:t>
            </w:r>
          </w:p>
          <w:p w:rsidR="0043778E" w:rsidRPr="0043778E" w:rsidRDefault="0043778E" w:rsidP="0043778E">
            <w:pPr>
              <w:spacing w:after="45" w:line="255" w:lineRule="atLeast"/>
              <w:textAlignment w:val="top"/>
              <w:rPr>
                <w:rFonts w:ascii="Verdana" w:eastAsia="Times New Roman" w:hAnsi="Verdana" w:cs="Times New Roman"/>
                <w:sz w:val="16"/>
                <w:szCs w:val="16"/>
              </w:rPr>
            </w:pPr>
            <w:r w:rsidRPr="0043778E">
              <w:rPr>
                <w:rFonts w:ascii="Verdana" w:eastAsia="Times New Roman" w:hAnsi="Verdana" w:cs="Times New Roman"/>
                <w:sz w:val="16"/>
                <w:szCs w:val="16"/>
              </w:rPr>
              <w:t xml:space="preserve">        (Josepha Sherman)</w:t>
            </w:r>
          </w:p>
          <w:p w:rsidR="0043778E" w:rsidRPr="0043778E" w:rsidRDefault="0043778E" w:rsidP="0043778E">
            <w:pPr>
              <w:spacing w:after="45" w:line="255" w:lineRule="atLeast"/>
              <w:textAlignment w:val="top"/>
              <w:rPr>
                <w:rFonts w:ascii="Verdana" w:eastAsia="Times New Roman" w:hAnsi="Verdana" w:cs="Times New Roman"/>
                <w:sz w:val="16"/>
                <w:szCs w:val="16"/>
              </w:rPr>
            </w:pPr>
            <w:r w:rsidRPr="0043778E">
              <w:rPr>
                <w:rFonts w:ascii="Verdana" w:eastAsia="Times New Roman" w:hAnsi="Verdana" w:cs="Times New Roman"/>
                <w:sz w:val="16"/>
                <w:szCs w:val="16"/>
              </w:rPr>
              <w:t>•      How Rabbit Tricked Otter: And Other Cherokee Trickster Stories (Ross &amp; Jacob)</w:t>
            </w:r>
          </w:p>
          <w:p w:rsidR="0043778E" w:rsidRPr="0043778E" w:rsidRDefault="0043778E" w:rsidP="0043778E">
            <w:pPr>
              <w:spacing w:after="45" w:line="255" w:lineRule="atLeast"/>
              <w:textAlignment w:val="top"/>
              <w:rPr>
                <w:rFonts w:ascii="Verdana" w:eastAsia="Times New Roman" w:hAnsi="Verdana" w:cs="Times New Roman"/>
                <w:sz w:val="16"/>
                <w:szCs w:val="16"/>
              </w:rPr>
            </w:pPr>
            <w:r w:rsidRPr="0043778E">
              <w:rPr>
                <w:rFonts w:ascii="Verdana" w:eastAsia="Times New Roman" w:hAnsi="Verdana" w:cs="Times New Roman"/>
                <w:sz w:val="16"/>
                <w:szCs w:val="16"/>
              </w:rPr>
              <w:t xml:space="preserve">•      A Ring of Tricksters: Animal Tales from North America, the West Indies, and </w:t>
            </w:r>
          </w:p>
          <w:p w:rsidR="0043778E" w:rsidRPr="0043778E" w:rsidRDefault="0043778E" w:rsidP="0043778E">
            <w:pPr>
              <w:spacing w:after="45" w:line="255" w:lineRule="atLeast"/>
              <w:textAlignment w:val="top"/>
              <w:rPr>
                <w:rFonts w:ascii="Verdana" w:eastAsia="Times New Roman" w:hAnsi="Verdana" w:cs="Times New Roman"/>
                <w:sz w:val="16"/>
                <w:szCs w:val="16"/>
              </w:rPr>
            </w:pPr>
            <w:r w:rsidRPr="0043778E">
              <w:rPr>
                <w:rFonts w:ascii="Verdana" w:eastAsia="Times New Roman" w:hAnsi="Verdana" w:cs="Times New Roman"/>
                <w:sz w:val="16"/>
                <w:szCs w:val="16"/>
              </w:rPr>
              <w:t xml:space="preserve">       Africa (Virginia Hamilton and Barry Moser) (EA)</w:t>
            </w:r>
          </w:p>
          <w:p w:rsidR="0043778E" w:rsidRPr="0043778E" w:rsidRDefault="0043778E" w:rsidP="0043778E">
            <w:pPr>
              <w:spacing w:after="45" w:line="255" w:lineRule="atLeast"/>
              <w:textAlignment w:val="top"/>
              <w:rPr>
                <w:rFonts w:ascii="Verdana" w:eastAsia="Times New Roman" w:hAnsi="Verdana" w:cs="Times New Roman"/>
                <w:sz w:val="16"/>
                <w:szCs w:val="16"/>
              </w:rPr>
            </w:pPr>
            <w:r w:rsidRPr="0043778E">
              <w:rPr>
                <w:rFonts w:ascii="Verdana" w:eastAsia="Times New Roman" w:hAnsi="Verdana" w:cs="Times New Roman"/>
                <w:sz w:val="16"/>
                <w:szCs w:val="16"/>
              </w:rPr>
              <w:t xml:space="preserve">•      Raven: A Trickster Tale from the Pacific Northwest (Gerald McDermott) </w:t>
            </w:r>
          </w:p>
          <w:p w:rsidR="0043778E" w:rsidRPr="0043778E" w:rsidRDefault="0043778E" w:rsidP="0043778E">
            <w:pPr>
              <w:spacing w:after="45" w:line="255" w:lineRule="atLeast"/>
              <w:textAlignment w:val="top"/>
              <w:rPr>
                <w:rFonts w:ascii="Verdana" w:eastAsia="Times New Roman" w:hAnsi="Verdana" w:cs="Times New Roman"/>
                <w:sz w:val="16"/>
                <w:szCs w:val="16"/>
              </w:rPr>
            </w:pPr>
            <w:r w:rsidRPr="0043778E">
              <w:rPr>
                <w:rFonts w:ascii="Verdana" w:eastAsia="Times New Roman" w:hAnsi="Verdana" w:cs="Times New Roman"/>
                <w:sz w:val="16"/>
                <w:szCs w:val="16"/>
              </w:rPr>
              <w:t>•      Coyote: A Trickster Tale from the American Southwest (Gerald McDermott)</w:t>
            </w:r>
          </w:p>
          <w:p w:rsidR="0043778E" w:rsidRPr="0043778E" w:rsidRDefault="0043778E" w:rsidP="0043778E">
            <w:pPr>
              <w:spacing w:after="45" w:line="255" w:lineRule="atLeast"/>
              <w:textAlignment w:val="top"/>
              <w:rPr>
                <w:rFonts w:ascii="Verdana" w:eastAsia="Times New Roman" w:hAnsi="Verdana" w:cs="Times New Roman"/>
                <w:sz w:val="16"/>
                <w:szCs w:val="16"/>
              </w:rPr>
            </w:pPr>
          </w:p>
          <w:p w:rsidR="0043778E" w:rsidRPr="0043778E" w:rsidRDefault="0043778E" w:rsidP="0043778E">
            <w:pPr>
              <w:spacing w:after="45" w:line="255" w:lineRule="atLeast"/>
              <w:textAlignment w:val="top"/>
              <w:rPr>
                <w:rFonts w:ascii="Verdana" w:eastAsia="Times New Roman" w:hAnsi="Verdana" w:cs="Times New Roman"/>
                <w:b/>
              </w:rPr>
            </w:pPr>
            <w:r w:rsidRPr="0043778E">
              <w:rPr>
                <w:rFonts w:ascii="Verdana" w:eastAsia="Times New Roman" w:hAnsi="Verdana" w:cs="Times New Roman"/>
                <w:b/>
              </w:rPr>
              <w:t>Poems</w:t>
            </w:r>
          </w:p>
          <w:p w:rsidR="0043778E" w:rsidRPr="0043778E" w:rsidRDefault="0043778E" w:rsidP="0043778E">
            <w:pPr>
              <w:spacing w:after="45" w:line="255" w:lineRule="atLeast"/>
              <w:textAlignment w:val="top"/>
              <w:rPr>
                <w:rFonts w:ascii="Verdana" w:eastAsia="Times New Roman" w:hAnsi="Verdana" w:cs="Times New Roman"/>
                <w:sz w:val="16"/>
                <w:szCs w:val="16"/>
              </w:rPr>
            </w:pPr>
            <w:r w:rsidRPr="0043778E">
              <w:rPr>
                <w:rFonts w:ascii="Verdana" w:eastAsia="Times New Roman" w:hAnsi="Verdana" w:cs="Times New Roman"/>
                <w:sz w:val="16"/>
                <w:szCs w:val="16"/>
              </w:rPr>
              <w:t>•</w:t>
            </w:r>
            <w:r w:rsidRPr="0043778E">
              <w:rPr>
                <w:rFonts w:ascii="Verdana" w:eastAsia="Times New Roman" w:hAnsi="Verdana" w:cs="Times New Roman"/>
                <w:sz w:val="16"/>
                <w:szCs w:val="16"/>
              </w:rPr>
              <w:tab/>
              <w:t xml:space="preserve">“Dream Catchers” (Ojibwa, Traditional) </w:t>
            </w:r>
          </w:p>
          <w:p w:rsidR="0043778E" w:rsidRPr="0043778E" w:rsidRDefault="0043778E" w:rsidP="0043778E">
            <w:pPr>
              <w:spacing w:after="45" w:line="255" w:lineRule="atLeast"/>
              <w:textAlignment w:val="top"/>
              <w:rPr>
                <w:rFonts w:ascii="Verdana" w:eastAsia="Times New Roman" w:hAnsi="Verdana" w:cs="Times New Roman"/>
                <w:sz w:val="16"/>
                <w:szCs w:val="16"/>
              </w:rPr>
            </w:pPr>
            <w:r w:rsidRPr="0043778E">
              <w:rPr>
                <w:rFonts w:ascii="Verdana" w:eastAsia="Times New Roman" w:hAnsi="Verdana" w:cs="Times New Roman"/>
                <w:sz w:val="16"/>
                <w:szCs w:val="16"/>
              </w:rPr>
              <w:t>•</w:t>
            </w:r>
            <w:r w:rsidRPr="0043778E">
              <w:rPr>
                <w:rFonts w:ascii="Verdana" w:eastAsia="Times New Roman" w:hAnsi="Verdana" w:cs="Times New Roman"/>
                <w:sz w:val="16"/>
                <w:szCs w:val="16"/>
              </w:rPr>
              <w:tab/>
              <w:t>“You are Part of Me” (Cherokee, Lloyd Carl Owle)</w:t>
            </w:r>
          </w:p>
          <w:p w:rsidR="0043778E" w:rsidRPr="0043778E" w:rsidRDefault="0043778E" w:rsidP="0043778E">
            <w:pPr>
              <w:spacing w:after="45" w:line="255" w:lineRule="atLeast"/>
              <w:textAlignment w:val="top"/>
              <w:rPr>
                <w:rFonts w:ascii="Verdana" w:eastAsia="Times New Roman" w:hAnsi="Verdana" w:cs="Times New Roman"/>
                <w:color w:val="595959"/>
              </w:rPr>
            </w:pPr>
          </w:p>
          <w:p w:rsidR="0043778E" w:rsidRPr="0043778E" w:rsidRDefault="0043778E" w:rsidP="0043778E">
            <w:pPr>
              <w:spacing w:after="45" w:line="255" w:lineRule="atLeast"/>
              <w:textAlignment w:val="top"/>
              <w:rPr>
                <w:rFonts w:ascii="Verdana" w:eastAsia="Times New Roman" w:hAnsi="Verdana" w:cs="Times New Roman"/>
                <w:b/>
              </w:rPr>
            </w:pPr>
            <w:r w:rsidRPr="0043778E">
              <w:rPr>
                <w:rFonts w:ascii="Verdana" w:eastAsia="Times New Roman" w:hAnsi="Verdana" w:cs="Times New Roman"/>
                <w:b/>
              </w:rPr>
              <w:t>Informational Texts</w:t>
            </w:r>
          </w:p>
          <w:p w:rsidR="0043778E" w:rsidRPr="0043778E" w:rsidRDefault="0043778E" w:rsidP="0043778E">
            <w:pPr>
              <w:numPr>
                <w:ilvl w:val="0"/>
                <w:numId w:val="10"/>
              </w:numPr>
              <w:spacing w:after="45" w:line="255" w:lineRule="atLeast"/>
              <w:textAlignment w:val="top"/>
              <w:rPr>
                <w:rFonts w:ascii="Verdana" w:eastAsia="Times New Roman" w:hAnsi="Verdana" w:cs="Times New Roman"/>
                <w:sz w:val="17"/>
                <w:szCs w:val="17"/>
              </w:rPr>
            </w:pPr>
            <w:r w:rsidRPr="0043778E">
              <w:rPr>
                <w:rFonts w:ascii="Verdana" w:eastAsia="Times New Roman" w:hAnsi="Verdana" w:cs="Times New Roman"/>
                <w:i/>
                <w:iCs/>
                <w:sz w:val="17"/>
              </w:rPr>
              <w:t xml:space="preserve">A History of US: The New Nation, 1789-1859 </w:t>
            </w:r>
            <w:r w:rsidRPr="0043778E">
              <w:rPr>
                <w:rFonts w:ascii="Verdana" w:eastAsia="Times New Roman" w:hAnsi="Verdana" w:cs="Times New Roman"/>
                <w:sz w:val="17"/>
                <w:szCs w:val="17"/>
              </w:rPr>
              <w:t xml:space="preserve">(Book 4) (Joy Hakim) (E) </w:t>
            </w:r>
          </w:p>
          <w:p w:rsidR="0043778E" w:rsidRPr="0043778E" w:rsidRDefault="0043778E" w:rsidP="0043778E">
            <w:pPr>
              <w:numPr>
                <w:ilvl w:val="0"/>
                <w:numId w:val="10"/>
              </w:numPr>
              <w:spacing w:after="45" w:line="255" w:lineRule="atLeast"/>
              <w:textAlignment w:val="top"/>
              <w:rPr>
                <w:rFonts w:ascii="Verdana" w:eastAsia="Times New Roman" w:hAnsi="Verdana" w:cs="Times New Roman"/>
                <w:sz w:val="17"/>
                <w:szCs w:val="17"/>
              </w:rPr>
            </w:pPr>
            <w:r w:rsidRPr="0043778E">
              <w:rPr>
                <w:rFonts w:ascii="Verdana" w:eastAsia="Times New Roman" w:hAnsi="Verdana" w:cs="Times New Roman"/>
                <w:i/>
                <w:iCs/>
                <w:sz w:val="17"/>
              </w:rPr>
              <w:t xml:space="preserve">A History of US: First Americans, Prehistory-1600 </w:t>
            </w:r>
            <w:r w:rsidRPr="0043778E">
              <w:rPr>
                <w:rFonts w:ascii="Verdana" w:eastAsia="Times New Roman" w:hAnsi="Verdana" w:cs="Times New Roman"/>
                <w:sz w:val="17"/>
                <w:szCs w:val="17"/>
              </w:rPr>
              <w:t xml:space="preserve">(Book 1) (Joy Hakim) (E) </w:t>
            </w:r>
          </w:p>
          <w:p w:rsidR="0043778E" w:rsidRPr="0043778E" w:rsidRDefault="0043778E" w:rsidP="0043778E">
            <w:pPr>
              <w:numPr>
                <w:ilvl w:val="0"/>
                <w:numId w:val="10"/>
              </w:numPr>
              <w:spacing w:after="45" w:line="255" w:lineRule="atLeast"/>
              <w:textAlignment w:val="top"/>
              <w:rPr>
                <w:rFonts w:ascii="Verdana" w:eastAsia="Times New Roman" w:hAnsi="Verdana" w:cs="Times New Roman"/>
                <w:sz w:val="17"/>
                <w:szCs w:val="17"/>
              </w:rPr>
            </w:pPr>
            <w:r w:rsidRPr="0043778E">
              <w:rPr>
                <w:rFonts w:ascii="Verdana" w:eastAsia="Times New Roman" w:hAnsi="Verdana" w:cs="Times New Roman"/>
                <w:i/>
                <w:iCs/>
                <w:sz w:val="17"/>
              </w:rPr>
              <w:t xml:space="preserve">If You Were a Pioneer on the Prairie </w:t>
            </w:r>
            <w:r w:rsidRPr="0043778E">
              <w:rPr>
                <w:rFonts w:ascii="Verdana" w:eastAsia="Times New Roman" w:hAnsi="Verdana" w:cs="Times New Roman"/>
                <w:sz w:val="17"/>
                <w:szCs w:val="17"/>
              </w:rPr>
              <w:t xml:space="preserve">(If You…Series) (Anne Kamma and James Watling) </w:t>
            </w:r>
          </w:p>
          <w:p w:rsidR="0043778E" w:rsidRPr="0043778E" w:rsidRDefault="0043778E" w:rsidP="0043778E">
            <w:pPr>
              <w:numPr>
                <w:ilvl w:val="0"/>
                <w:numId w:val="10"/>
              </w:numPr>
              <w:spacing w:after="45" w:line="255" w:lineRule="atLeast"/>
              <w:textAlignment w:val="top"/>
              <w:rPr>
                <w:rFonts w:ascii="Verdana" w:eastAsia="Times New Roman" w:hAnsi="Verdana" w:cs="Times New Roman"/>
                <w:sz w:val="17"/>
                <w:szCs w:val="17"/>
              </w:rPr>
            </w:pPr>
            <w:r w:rsidRPr="0043778E">
              <w:rPr>
                <w:rFonts w:ascii="Verdana" w:eastAsia="Times New Roman" w:hAnsi="Verdana" w:cs="Times New Roman"/>
                <w:i/>
                <w:iCs/>
                <w:sz w:val="17"/>
              </w:rPr>
              <w:t xml:space="preserve">Black Frontiers: A History of African-American Heroes in the Old West </w:t>
            </w:r>
            <w:r w:rsidRPr="0043778E">
              <w:rPr>
                <w:rFonts w:ascii="Verdana" w:eastAsia="Times New Roman" w:hAnsi="Verdana" w:cs="Times New Roman"/>
                <w:sz w:val="17"/>
                <w:szCs w:val="17"/>
              </w:rPr>
              <w:t xml:space="preserve">(Lillian Schlissel) </w:t>
            </w:r>
          </w:p>
          <w:p w:rsidR="0043778E" w:rsidRPr="0043778E" w:rsidRDefault="0043778E" w:rsidP="0043778E">
            <w:pPr>
              <w:numPr>
                <w:ilvl w:val="0"/>
                <w:numId w:val="10"/>
              </w:numPr>
              <w:spacing w:after="45" w:line="255" w:lineRule="atLeast"/>
              <w:textAlignment w:val="top"/>
              <w:rPr>
                <w:rFonts w:ascii="Verdana" w:eastAsia="Times New Roman" w:hAnsi="Verdana" w:cs="Times New Roman"/>
                <w:sz w:val="17"/>
                <w:szCs w:val="17"/>
              </w:rPr>
            </w:pPr>
            <w:r w:rsidRPr="0043778E">
              <w:rPr>
                <w:rFonts w:ascii="Verdana" w:eastAsia="Times New Roman" w:hAnsi="Verdana" w:cs="Times New Roman"/>
                <w:i/>
                <w:iCs/>
                <w:sz w:val="17"/>
              </w:rPr>
              <w:t>If You Lived with the Cherokee</w:t>
            </w:r>
            <w:r w:rsidRPr="0043778E">
              <w:rPr>
                <w:rFonts w:ascii="Verdana" w:eastAsia="Times New Roman" w:hAnsi="Verdana" w:cs="Times New Roman"/>
                <w:sz w:val="17"/>
                <w:szCs w:val="17"/>
              </w:rPr>
              <w:t xml:space="preserve"> (If You…Series) (Peter and Connie Roop and Kevin Smith) </w:t>
            </w:r>
          </w:p>
          <w:p w:rsidR="0043778E" w:rsidRPr="0043778E" w:rsidRDefault="0043778E" w:rsidP="0043778E">
            <w:pPr>
              <w:numPr>
                <w:ilvl w:val="0"/>
                <w:numId w:val="10"/>
              </w:numPr>
              <w:spacing w:after="45" w:line="255" w:lineRule="atLeast"/>
              <w:textAlignment w:val="top"/>
              <w:rPr>
                <w:rFonts w:ascii="Verdana" w:eastAsia="Times New Roman" w:hAnsi="Verdana" w:cs="Times New Roman"/>
                <w:sz w:val="17"/>
                <w:szCs w:val="17"/>
              </w:rPr>
            </w:pPr>
            <w:r w:rsidRPr="0043778E">
              <w:rPr>
                <w:rFonts w:ascii="Verdana" w:eastAsia="Times New Roman" w:hAnsi="Verdana" w:cs="Times New Roman"/>
                <w:i/>
                <w:iCs/>
                <w:sz w:val="17"/>
              </w:rPr>
              <w:lastRenderedPageBreak/>
              <w:t xml:space="preserve">If You Lived with the Sioux Indians </w:t>
            </w:r>
            <w:r w:rsidRPr="0043778E">
              <w:rPr>
                <w:rFonts w:ascii="Verdana" w:eastAsia="Times New Roman" w:hAnsi="Verdana" w:cs="Times New Roman"/>
                <w:sz w:val="17"/>
                <w:szCs w:val="17"/>
              </w:rPr>
              <w:t xml:space="preserve">(If You…Series) (Ann McGovern and Jean Syverud Drew) </w:t>
            </w:r>
          </w:p>
          <w:p w:rsidR="0043778E" w:rsidRPr="0043778E" w:rsidRDefault="0043778E" w:rsidP="0043778E">
            <w:pPr>
              <w:numPr>
                <w:ilvl w:val="0"/>
                <w:numId w:val="10"/>
              </w:numPr>
              <w:spacing w:after="45" w:line="255" w:lineRule="atLeast"/>
              <w:textAlignment w:val="top"/>
              <w:rPr>
                <w:rFonts w:ascii="Verdana" w:eastAsia="Times New Roman" w:hAnsi="Verdana" w:cs="Times New Roman"/>
                <w:sz w:val="17"/>
                <w:szCs w:val="17"/>
              </w:rPr>
            </w:pPr>
            <w:r w:rsidRPr="0043778E">
              <w:rPr>
                <w:rFonts w:ascii="Verdana" w:eastAsia="Times New Roman" w:hAnsi="Verdana" w:cs="Times New Roman"/>
                <w:i/>
                <w:iCs/>
                <w:sz w:val="17"/>
              </w:rPr>
              <w:t>You Wouldn’t Want to be an American Pioneer! A Wilderness You’d Rather Not Tame</w:t>
            </w:r>
            <w:r w:rsidRPr="0043778E">
              <w:rPr>
                <w:rFonts w:ascii="Verdana" w:eastAsia="Times New Roman" w:hAnsi="Verdana" w:cs="Times New Roman"/>
                <w:sz w:val="17"/>
                <w:szCs w:val="17"/>
              </w:rPr>
              <w:t xml:space="preserve"> (You Wouldn’t Want To…Series) (Jacqueline Morley and David Antram) </w:t>
            </w:r>
          </w:p>
          <w:p w:rsidR="0043778E" w:rsidRPr="0043778E" w:rsidRDefault="0043778E" w:rsidP="0043778E">
            <w:pPr>
              <w:numPr>
                <w:ilvl w:val="0"/>
                <w:numId w:val="10"/>
              </w:numPr>
              <w:spacing w:after="45" w:line="255" w:lineRule="atLeast"/>
              <w:textAlignment w:val="top"/>
              <w:rPr>
                <w:rFonts w:ascii="Verdana" w:eastAsia="Times New Roman" w:hAnsi="Verdana" w:cs="Times New Roman"/>
                <w:sz w:val="17"/>
                <w:szCs w:val="17"/>
              </w:rPr>
            </w:pPr>
            <w:r w:rsidRPr="0043778E">
              <w:rPr>
                <w:rFonts w:ascii="Verdana" w:eastAsia="Times New Roman" w:hAnsi="Verdana" w:cs="Times New Roman"/>
                <w:i/>
                <w:iCs/>
                <w:sz w:val="17"/>
              </w:rPr>
              <w:t xml:space="preserve">The Nez Perce </w:t>
            </w:r>
            <w:r w:rsidRPr="0043778E">
              <w:rPr>
                <w:rFonts w:ascii="Verdana" w:eastAsia="Times New Roman" w:hAnsi="Verdana" w:cs="Times New Roman"/>
                <w:sz w:val="17"/>
                <w:szCs w:val="17"/>
              </w:rPr>
              <w:t xml:space="preserve">(Scholastic, A True Book) (Stefanie Takacs) </w:t>
            </w:r>
          </w:p>
          <w:p w:rsidR="0043778E" w:rsidRPr="0043778E" w:rsidRDefault="0043778E" w:rsidP="0043778E">
            <w:pPr>
              <w:numPr>
                <w:ilvl w:val="0"/>
                <w:numId w:val="10"/>
              </w:numPr>
              <w:spacing w:after="45" w:line="255" w:lineRule="atLeast"/>
              <w:textAlignment w:val="top"/>
              <w:rPr>
                <w:rFonts w:ascii="Verdana" w:eastAsia="Times New Roman" w:hAnsi="Verdana" w:cs="Times New Roman"/>
                <w:color w:val="595959"/>
                <w:sz w:val="17"/>
                <w:szCs w:val="17"/>
              </w:rPr>
            </w:pPr>
            <w:r w:rsidRPr="0043778E">
              <w:rPr>
                <w:rFonts w:ascii="Verdana" w:eastAsia="Times New Roman" w:hAnsi="Verdana" w:cs="Times New Roman"/>
                <w:i/>
                <w:iCs/>
                <w:sz w:val="17"/>
              </w:rPr>
              <w:t xml:space="preserve">Sequoyah: The Cherokee Man Who Gave His People Writing </w:t>
            </w:r>
            <w:r w:rsidRPr="0043778E">
              <w:rPr>
                <w:rFonts w:ascii="Verdana" w:eastAsia="Times New Roman" w:hAnsi="Verdana" w:cs="Times New Roman"/>
                <w:sz w:val="17"/>
                <w:szCs w:val="17"/>
              </w:rPr>
              <w:t>(James Rumford)</w:t>
            </w:r>
            <w:r w:rsidRPr="0043778E">
              <w:rPr>
                <w:rFonts w:ascii="Verdana" w:eastAsia="Times New Roman" w:hAnsi="Verdana" w:cs="Times New Roman"/>
                <w:color w:val="595959"/>
                <w:sz w:val="17"/>
                <w:szCs w:val="17"/>
              </w:rPr>
              <w:t xml:space="preserve"> </w:t>
            </w:r>
          </w:p>
          <w:p w:rsidR="0043778E" w:rsidRPr="0043778E" w:rsidRDefault="0043778E" w:rsidP="0043778E">
            <w:pPr>
              <w:spacing w:after="45" w:line="255" w:lineRule="atLeast"/>
              <w:textAlignment w:val="top"/>
              <w:rPr>
                <w:rFonts w:ascii="Verdana" w:eastAsia="Times New Roman" w:hAnsi="Verdana" w:cs="Times New Roman"/>
                <w:color w:val="595959"/>
                <w:sz w:val="17"/>
                <w:szCs w:val="17"/>
              </w:rPr>
            </w:pPr>
          </w:p>
          <w:p w:rsidR="0043778E" w:rsidRPr="0043778E" w:rsidRDefault="0043778E" w:rsidP="0043778E">
            <w:pPr>
              <w:spacing w:after="45" w:line="255" w:lineRule="atLeast"/>
              <w:textAlignment w:val="top"/>
              <w:rPr>
                <w:rFonts w:ascii="Verdana" w:eastAsia="Times New Roman" w:hAnsi="Verdana" w:cs="Times New Roman"/>
                <w:b/>
                <w:color w:val="595959"/>
              </w:rPr>
            </w:pPr>
            <w:r w:rsidRPr="0043778E">
              <w:rPr>
                <w:rFonts w:ascii="Verdana" w:eastAsia="Times New Roman" w:hAnsi="Verdana" w:cs="Times New Roman"/>
                <w:b/>
                <w:color w:val="595959"/>
              </w:rPr>
              <w:t>Additional Resources:</w:t>
            </w:r>
          </w:p>
          <w:p w:rsidR="0043778E" w:rsidRPr="0043778E" w:rsidRDefault="000475DC" w:rsidP="0043778E">
            <w:pPr>
              <w:numPr>
                <w:ilvl w:val="0"/>
                <w:numId w:val="11"/>
              </w:numPr>
              <w:spacing w:after="45" w:line="255" w:lineRule="atLeast"/>
              <w:textAlignment w:val="top"/>
              <w:rPr>
                <w:rFonts w:ascii="Verdana" w:eastAsia="Times New Roman" w:hAnsi="Verdana" w:cs="Times New Roman"/>
                <w:sz w:val="17"/>
                <w:szCs w:val="17"/>
              </w:rPr>
            </w:pPr>
            <w:hyperlink r:id="rId13" w:anchor="tabs" w:history="1">
              <w:r w:rsidR="0043778E" w:rsidRPr="0043778E">
                <w:rPr>
                  <w:rFonts w:ascii="Verdana" w:eastAsia="Times New Roman" w:hAnsi="Verdana" w:cs="Times New Roman"/>
                  <w:color w:val="0000FF"/>
                  <w:sz w:val="17"/>
                  <w:szCs w:val="17"/>
                  <w:u w:val="single"/>
                </w:rPr>
                <w:t>http://www.readwritethink.org/classroom-resources/lesson-plans/pourquoi-stories-creating-tales-324.html?tab=4#tabs</w:t>
              </w:r>
            </w:hyperlink>
          </w:p>
          <w:p w:rsidR="0043778E" w:rsidRPr="0043778E" w:rsidRDefault="000475DC" w:rsidP="0043778E">
            <w:pPr>
              <w:numPr>
                <w:ilvl w:val="0"/>
                <w:numId w:val="11"/>
              </w:numPr>
              <w:spacing w:after="45" w:line="255" w:lineRule="atLeast"/>
              <w:textAlignment w:val="top"/>
              <w:rPr>
                <w:rFonts w:ascii="Verdana" w:eastAsia="Times New Roman" w:hAnsi="Verdana" w:cs="Times New Roman"/>
                <w:sz w:val="17"/>
                <w:szCs w:val="17"/>
              </w:rPr>
            </w:pPr>
            <w:hyperlink r:id="rId14" w:history="1">
              <w:r w:rsidR="0043778E" w:rsidRPr="0043778E">
                <w:rPr>
                  <w:rFonts w:ascii="Verdana" w:eastAsia="Times New Roman" w:hAnsi="Verdana" w:cs="Times New Roman"/>
                  <w:color w:val="0000FF"/>
                  <w:sz w:val="17"/>
                  <w:szCs w:val="17"/>
                  <w:u w:val="single"/>
                </w:rPr>
                <w:t>www.everyculture.com</w:t>
              </w:r>
            </w:hyperlink>
          </w:p>
          <w:p w:rsidR="0043778E" w:rsidRPr="0043778E" w:rsidRDefault="0043778E" w:rsidP="0043778E">
            <w:pPr>
              <w:numPr>
                <w:ilvl w:val="0"/>
                <w:numId w:val="11"/>
              </w:numPr>
              <w:spacing w:after="45" w:line="255" w:lineRule="atLeast"/>
              <w:textAlignment w:val="top"/>
              <w:rPr>
                <w:rFonts w:ascii="Verdana" w:eastAsia="Times New Roman" w:hAnsi="Verdana" w:cs="Times New Roman"/>
                <w:sz w:val="17"/>
                <w:szCs w:val="17"/>
              </w:rPr>
            </w:pPr>
          </w:p>
        </w:tc>
        <w:tc>
          <w:tcPr>
            <w:tcW w:w="7308" w:type="dxa"/>
            <w:tcBorders>
              <w:left w:val="single" w:sz="24" w:space="0" w:color="auto"/>
              <w:right w:val="single" w:sz="24" w:space="0" w:color="auto"/>
            </w:tcBorders>
          </w:tcPr>
          <w:p w:rsidR="0043778E" w:rsidRPr="0043778E" w:rsidRDefault="0043778E" w:rsidP="0043778E">
            <w:pPr>
              <w:numPr>
                <w:ilvl w:val="0"/>
                <w:numId w:val="9"/>
              </w:numPr>
              <w:spacing w:after="45" w:line="255" w:lineRule="atLeast"/>
              <w:textAlignment w:val="top"/>
              <w:rPr>
                <w:rFonts w:ascii="Verdana" w:eastAsia="Times New Roman" w:hAnsi="Verdana" w:cs="Times New Roman"/>
                <w:color w:val="595959"/>
                <w:sz w:val="17"/>
                <w:szCs w:val="17"/>
              </w:rPr>
            </w:pPr>
            <w:r w:rsidRPr="0043778E">
              <w:rPr>
                <w:rFonts w:ascii="Verdana" w:eastAsia="Times New Roman" w:hAnsi="Verdana" w:cs="Times New Roman"/>
                <w:color w:val="595959"/>
                <w:sz w:val="17"/>
                <w:szCs w:val="17"/>
              </w:rPr>
              <w:lastRenderedPageBreak/>
              <w:t xml:space="preserve">personification </w:t>
            </w:r>
          </w:p>
          <w:p w:rsidR="0043778E" w:rsidRPr="0043778E" w:rsidRDefault="0043778E" w:rsidP="0043778E">
            <w:pPr>
              <w:numPr>
                <w:ilvl w:val="0"/>
                <w:numId w:val="9"/>
              </w:numPr>
              <w:spacing w:after="45" w:line="255" w:lineRule="atLeast"/>
              <w:textAlignment w:val="top"/>
              <w:rPr>
                <w:rFonts w:ascii="Verdana" w:eastAsia="Times New Roman" w:hAnsi="Verdana" w:cs="Times New Roman"/>
                <w:color w:val="595959"/>
                <w:sz w:val="17"/>
                <w:szCs w:val="17"/>
              </w:rPr>
            </w:pPr>
            <w:r w:rsidRPr="0043778E">
              <w:rPr>
                <w:rFonts w:ascii="Verdana" w:eastAsia="Times New Roman" w:hAnsi="Verdana" w:cs="Times New Roman"/>
                <w:color w:val="595959"/>
                <w:sz w:val="17"/>
                <w:szCs w:val="17"/>
              </w:rPr>
              <w:t xml:space="preserve">perspective </w:t>
            </w:r>
          </w:p>
          <w:p w:rsidR="0043778E" w:rsidRPr="0043778E" w:rsidRDefault="0043778E" w:rsidP="0043778E">
            <w:pPr>
              <w:numPr>
                <w:ilvl w:val="0"/>
                <w:numId w:val="9"/>
              </w:numPr>
              <w:spacing w:after="45" w:line="255" w:lineRule="atLeast"/>
              <w:textAlignment w:val="top"/>
              <w:rPr>
                <w:rFonts w:ascii="Verdana" w:eastAsia="Times New Roman" w:hAnsi="Verdana" w:cs="Times New Roman"/>
                <w:color w:val="595959"/>
                <w:sz w:val="17"/>
                <w:szCs w:val="17"/>
              </w:rPr>
            </w:pPr>
            <w:r w:rsidRPr="0043778E">
              <w:rPr>
                <w:rFonts w:ascii="Verdana" w:eastAsia="Times New Roman" w:hAnsi="Verdana" w:cs="Times New Roman"/>
                <w:color w:val="595959"/>
                <w:sz w:val="17"/>
                <w:szCs w:val="17"/>
              </w:rPr>
              <w:t xml:space="preserve">point of view </w:t>
            </w:r>
          </w:p>
          <w:p w:rsidR="0043778E" w:rsidRPr="0043778E" w:rsidRDefault="0043778E" w:rsidP="0043778E">
            <w:pPr>
              <w:numPr>
                <w:ilvl w:val="0"/>
                <w:numId w:val="9"/>
              </w:numPr>
              <w:spacing w:after="45" w:line="255" w:lineRule="atLeast"/>
              <w:textAlignment w:val="top"/>
              <w:rPr>
                <w:rFonts w:ascii="Verdana" w:eastAsia="Times New Roman" w:hAnsi="Verdana" w:cs="Times New Roman"/>
                <w:color w:val="595959"/>
                <w:sz w:val="17"/>
                <w:szCs w:val="17"/>
              </w:rPr>
            </w:pPr>
            <w:r w:rsidRPr="0043778E">
              <w:rPr>
                <w:rFonts w:ascii="Verdana" w:eastAsia="Times New Roman" w:hAnsi="Verdana" w:cs="Times New Roman"/>
                <w:color w:val="595959"/>
                <w:sz w:val="17"/>
                <w:szCs w:val="17"/>
              </w:rPr>
              <w:t xml:space="preserve">sound imagery </w:t>
            </w:r>
          </w:p>
          <w:p w:rsidR="0043778E" w:rsidRPr="0043778E" w:rsidRDefault="0043778E" w:rsidP="0043778E">
            <w:pPr>
              <w:numPr>
                <w:ilvl w:val="0"/>
                <w:numId w:val="9"/>
              </w:numPr>
              <w:spacing w:after="45" w:line="255" w:lineRule="atLeast"/>
              <w:textAlignment w:val="top"/>
              <w:rPr>
                <w:rFonts w:ascii="Verdana" w:eastAsia="Times New Roman" w:hAnsi="Verdana" w:cs="Times New Roman"/>
                <w:color w:val="595959"/>
                <w:sz w:val="17"/>
                <w:szCs w:val="17"/>
              </w:rPr>
            </w:pPr>
            <w:r w:rsidRPr="0043778E">
              <w:rPr>
                <w:rFonts w:ascii="Verdana" w:eastAsia="Times New Roman" w:hAnsi="Verdana" w:cs="Times New Roman"/>
                <w:color w:val="595959"/>
                <w:sz w:val="17"/>
                <w:szCs w:val="17"/>
              </w:rPr>
              <w:t xml:space="preserve">trickster tale </w:t>
            </w:r>
          </w:p>
        </w:tc>
      </w:tr>
      <w:tr w:rsidR="0043778E" w:rsidRPr="0043778E" w:rsidTr="00E848ED">
        <w:tc>
          <w:tcPr>
            <w:tcW w:w="7308" w:type="dxa"/>
            <w:tcBorders>
              <w:left w:val="single" w:sz="24" w:space="0" w:color="auto"/>
              <w:bottom w:val="single" w:sz="24" w:space="0" w:color="auto"/>
              <w:right w:val="single" w:sz="24" w:space="0" w:color="auto"/>
            </w:tcBorders>
          </w:tcPr>
          <w:p w:rsidR="0043778E" w:rsidRPr="0043778E" w:rsidRDefault="0043778E" w:rsidP="0043778E">
            <w:pPr>
              <w:spacing w:after="125" w:line="266" w:lineRule="atLeast"/>
              <w:textAlignment w:val="top"/>
              <w:rPr>
                <w:rFonts w:ascii="Verdana" w:eastAsia="Times New Roman" w:hAnsi="Verdana" w:cs="Times New Roman"/>
                <w:color w:val="595959"/>
                <w:sz w:val="17"/>
                <w:szCs w:val="17"/>
              </w:rPr>
            </w:pPr>
          </w:p>
        </w:tc>
        <w:tc>
          <w:tcPr>
            <w:tcW w:w="7308" w:type="dxa"/>
            <w:tcBorders>
              <w:left w:val="single" w:sz="24" w:space="0" w:color="auto"/>
              <w:bottom w:val="single" w:sz="24" w:space="0" w:color="auto"/>
              <w:right w:val="single" w:sz="24" w:space="0" w:color="auto"/>
            </w:tcBorders>
          </w:tcPr>
          <w:p w:rsidR="0043778E" w:rsidRPr="0043778E" w:rsidRDefault="0043778E" w:rsidP="0043778E">
            <w:pPr>
              <w:spacing w:after="0" w:line="240" w:lineRule="auto"/>
              <w:rPr>
                <w:rFonts w:ascii="Calibri" w:eastAsia="Times New Roman" w:hAnsi="Calibri" w:cs="Times New Roman"/>
                <w:sz w:val="24"/>
                <w:szCs w:val="24"/>
              </w:rPr>
            </w:pPr>
          </w:p>
        </w:tc>
      </w:tr>
    </w:tbl>
    <w:p w:rsidR="0043778E" w:rsidRPr="0043778E" w:rsidRDefault="0043778E">
      <w:pPr>
        <w:rPr>
          <w:b/>
        </w:rPr>
      </w:pPr>
    </w:p>
    <w:sectPr w:rsidR="0043778E" w:rsidRPr="0043778E" w:rsidSect="00753650">
      <w:pgSz w:w="15840" w:h="1224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 w:name="Verdana">
    <w:panose1 w:val="020B0604030504040204"/>
    <w:charset w:val="00"/>
    <w:family w:val="swiss"/>
    <w:pitch w:val="variable"/>
    <w:sig w:usb0="A10006FF" w:usb1="4000205B" w:usb2="0000001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3D7617F"/>
    <w:multiLevelType w:val="multilevel"/>
    <w:tmpl w:val="7690FEB4"/>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decimal"/>
      <w:lvlText w:val="%5."/>
      <w:lvlJc w:val="left"/>
      <w:pPr>
        <w:ind w:left="3240" w:hanging="360"/>
      </w:pPr>
      <w:rPr>
        <w:rFonts w:hint="default"/>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
    <w:nsid w:val="14E674AB"/>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2">
    <w:nsid w:val="31C03FE7"/>
    <w:multiLevelType w:val="hybridMultilevel"/>
    <w:tmpl w:val="A1F01A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6A6469B"/>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
    <w:nsid w:val="3FA60162"/>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5">
    <w:nsid w:val="43596377"/>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6">
    <w:nsid w:val="5B424BD1"/>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7">
    <w:nsid w:val="5D2D5F27"/>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8">
    <w:nsid w:val="63BF52A6"/>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9">
    <w:nsid w:val="70496022"/>
    <w:multiLevelType w:val="hybridMultilevel"/>
    <w:tmpl w:val="5B788DF2"/>
    <w:lvl w:ilvl="0" w:tplc="04090001">
      <w:start w:val="1"/>
      <w:numFmt w:val="bullet"/>
      <w:lvlText w:val=""/>
      <w:lvlJc w:val="left"/>
      <w:pPr>
        <w:ind w:left="360" w:hanging="360"/>
      </w:pPr>
      <w:rPr>
        <w:rFonts w:ascii="Symbol" w:hAnsi="Symbol" w:hint="default"/>
      </w:rPr>
    </w:lvl>
    <w:lvl w:ilvl="1" w:tplc="04090005">
      <w:start w:val="1"/>
      <w:numFmt w:val="bullet"/>
      <w:lvlText w:val=""/>
      <w:lvlJc w:val="left"/>
      <w:pPr>
        <w:ind w:left="1080" w:hanging="360"/>
      </w:pPr>
      <w:rPr>
        <w:rFonts w:ascii="Wingdings" w:hAnsi="Wingdings" w:hint="default"/>
      </w:rPr>
    </w:lvl>
    <w:lvl w:ilvl="2" w:tplc="04090005">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nsid w:val="7A100091"/>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1">
    <w:nsid w:val="7BFB2587"/>
    <w:multiLevelType w:val="hybridMultilevel"/>
    <w:tmpl w:val="CD26A3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nsid w:val="7C870D90"/>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num w:numId="1">
    <w:abstractNumId w:val="8"/>
  </w:num>
  <w:num w:numId="2">
    <w:abstractNumId w:val="7"/>
  </w:num>
  <w:num w:numId="3">
    <w:abstractNumId w:val="1"/>
  </w:num>
  <w:num w:numId="4">
    <w:abstractNumId w:val="4"/>
  </w:num>
  <w:num w:numId="5">
    <w:abstractNumId w:val="12"/>
  </w:num>
  <w:num w:numId="6">
    <w:abstractNumId w:val="5"/>
  </w:num>
  <w:num w:numId="7">
    <w:abstractNumId w:val="0"/>
  </w:num>
  <w:num w:numId="8">
    <w:abstractNumId w:val="10"/>
  </w:num>
  <w:num w:numId="9">
    <w:abstractNumId w:val="6"/>
  </w:num>
  <w:num w:numId="10">
    <w:abstractNumId w:val="3"/>
  </w:num>
  <w:num w:numId="11">
    <w:abstractNumId w:val="11"/>
  </w:num>
  <w:num w:numId="12">
    <w:abstractNumId w:val="2"/>
  </w:num>
  <w:num w:numId="13">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53650"/>
    <w:rsid w:val="000475DC"/>
    <w:rsid w:val="00115FEB"/>
    <w:rsid w:val="00131A73"/>
    <w:rsid w:val="00133974"/>
    <w:rsid w:val="00150CAE"/>
    <w:rsid w:val="00190D03"/>
    <w:rsid w:val="00252534"/>
    <w:rsid w:val="002B0E9E"/>
    <w:rsid w:val="002E04F9"/>
    <w:rsid w:val="002E077D"/>
    <w:rsid w:val="002E36A8"/>
    <w:rsid w:val="0043778E"/>
    <w:rsid w:val="004F14A5"/>
    <w:rsid w:val="00523B08"/>
    <w:rsid w:val="005D0685"/>
    <w:rsid w:val="00601009"/>
    <w:rsid w:val="006E411B"/>
    <w:rsid w:val="00715E1F"/>
    <w:rsid w:val="00753650"/>
    <w:rsid w:val="008E6987"/>
    <w:rsid w:val="00916DE3"/>
    <w:rsid w:val="0092323E"/>
    <w:rsid w:val="00950BF0"/>
    <w:rsid w:val="00A979BD"/>
    <w:rsid w:val="00AE73D6"/>
    <w:rsid w:val="00B42C1C"/>
    <w:rsid w:val="00B65387"/>
    <w:rsid w:val="00BA49EC"/>
    <w:rsid w:val="00C2454F"/>
    <w:rsid w:val="00C62DDF"/>
    <w:rsid w:val="00C639B3"/>
    <w:rsid w:val="00CA0235"/>
    <w:rsid w:val="00D94AB7"/>
    <w:rsid w:val="00DE6DB8"/>
    <w:rsid w:val="00E02E2D"/>
    <w:rsid w:val="00E11067"/>
    <w:rsid w:val="00E1179D"/>
    <w:rsid w:val="00EC3AA8"/>
    <w:rsid w:val="00EF1244"/>
    <w:rsid w:val="00F1455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martTagType w:namespaceuri="urn:schemas-microsoft-com:office:smarttags" w:name="City"/>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36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F14A5"/>
    <w:rPr>
      <w:color w:val="0000FF" w:themeColor="hyperlink"/>
      <w:u w:val="single"/>
    </w:rPr>
  </w:style>
  <w:style w:type="character" w:styleId="FollowedHyperlink">
    <w:name w:val="FollowedHyperlink"/>
    <w:basedOn w:val="DefaultParagraphFont"/>
    <w:uiPriority w:val="99"/>
    <w:semiHidden/>
    <w:unhideWhenUsed/>
    <w:rsid w:val="004F14A5"/>
    <w:rPr>
      <w:color w:val="800080" w:themeColor="followedHyperlink"/>
      <w:u w:val="single"/>
    </w:rPr>
  </w:style>
  <w:style w:type="paragraph" w:styleId="BalloonText">
    <w:name w:val="Balloon Text"/>
    <w:basedOn w:val="Normal"/>
    <w:link w:val="BalloonTextChar"/>
    <w:uiPriority w:val="99"/>
    <w:semiHidden/>
    <w:unhideWhenUsed/>
    <w:rsid w:val="00437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78E"/>
    <w:rPr>
      <w:rFonts w:ascii="Tahoma" w:hAnsi="Tahoma" w:cs="Tahoma"/>
      <w:sz w:val="16"/>
      <w:szCs w:val="16"/>
    </w:rPr>
  </w:style>
  <w:style w:type="paragraph" w:styleId="ListParagraph">
    <w:name w:val="List Paragraph"/>
    <w:basedOn w:val="Normal"/>
    <w:uiPriority w:val="34"/>
    <w:qFormat/>
    <w:rsid w:val="00C639B3"/>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753650"/>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4F14A5"/>
    <w:rPr>
      <w:color w:val="0000FF" w:themeColor="hyperlink"/>
      <w:u w:val="single"/>
    </w:rPr>
  </w:style>
  <w:style w:type="character" w:styleId="FollowedHyperlink">
    <w:name w:val="FollowedHyperlink"/>
    <w:basedOn w:val="DefaultParagraphFont"/>
    <w:uiPriority w:val="99"/>
    <w:semiHidden/>
    <w:unhideWhenUsed/>
    <w:rsid w:val="004F14A5"/>
    <w:rPr>
      <w:color w:val="800080" w:themeColor="followedHyperlink"/>
      <w:u w:val="single"/>
    </w:rPr>
  </w:style>
  <w:style w:type="paragraph" w:styleId="BalloonText">
    <w:name w:val="Balloon Text"/>
    <w:basedOn w:val="Normal"/>
    <w:link w:val="BalloonTextChar"/>
    <w:uiPriority w:val="99"/>
    <w:semiHidden/>
    <w:unhideWhenUsed/>
    <w:rsid w:val="0043778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3778E"/>
    <w:rPr>
      <w:rFonts w:ascii="Tahoma" w:hAnsi="Tahoma" w:cs="Tahoma"/>
      <w:sz w:val="16"/>
      <w:szCs w:val="16"/>
    </w:rPr>
  </w:style>
  <w:style w:type="paragraph" w:styleId="ListParagraph">
    <w:name w:val="List Paragraph"/>
    <w:basedOn w:val="Normal"/>
    <w:uiPriority w:val="34"/>
    <w:qFormat/>
    <w:rsid w:val="00C639B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yteacherpages.com/webpages/MKiva/ran.cfm" TargetMode="External"/><Relationship Id="rId13" Type="http://schemas.openxmlformats.org/officeDocument/2006/relationships/hyperlink" Target="http://www.readwritethink.org/classroom-resources/lesson-plans/pourquoi-stories-creating-tales-324.html?tab=4" TargetMode="External"/><Relationship Id="rId3" Type="http://schemas.microsoft.com/office/2007/relationships/stylesWithEffects" Target="stylesWithEffects.xml"/><Relationship Id="rId7" Type="http://schemas.openxmlformats.org/officeDocument/2006/relationships/hyperlink" Target="http://www.myteacherpages.com/webpages/MKiva/ran.cfm" TargetMode="External"/><Relationship Id="rId12" Type="http://schemas.openxmlformats.org/officeDocument/2006/relationships/hyperlink" Target="http://www.myteacherpages.com/webpages/MKiva/ran.cfm"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hyperlink" Target="http://www.myteacherpages.com/webpages/MKiva/ran.cfm" TargetMode="External"/><Relationship Id="rId11" Type="http://schemas.openxmlformats.org/officeDocument/2006/relationships/hyperlink" Target="http://www.jayrosenstein.com/pages/honorfilm.html"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www.discoveryeducation.com/teachers/free-lesson-plans/understanding-stereotypes.cfm" TargetMode="External"/><Relationship Id="rId4" Type="http://schemas.openxmlformats.org/officeDocument/2006/relationships/settings" Target="settings.xml"/><Relationship Id="rId9" Type="http://schemas.openxmlformats.org/officeDocument/2006/relationships/hyperlink" Target="http://www.myteacherpages.com/webpages/MKiva/ran.cfm" TargetMode="External"/><Relationship Id="rId14" Type="http://schemas.openxmlformats.org/officeDocument/2006/relationships/hyperlink" Target="http://www.everyculture.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12</Pages>
  <Words>3463</Words>
  <Characters>19744</Characters>
  <Application>Microsoft Office Word</Application>
  <DocSecurity>0</DocSecurity>
  <Lines>164</Lines>
  <Paragraphs>46</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23161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Cole, Kerri</dc:creator>
  <cp:lastModifiedBy>Harris, Angela</cp:lastModifiedBy>
  <cp:revision>2</cp:revision>
  <cp:lastPrinted>2012-10-16T17:53:00Z</cp:lastPrinted>
  <dcterms:created xsi:type="dcterms:W3CDTF">2013-06-25T15:13:00Z</dcterms:created>
  <dcterms:modified xsi:type="dcterms:W3CDTF">2013-06-25T15:13:00Z</dcterms:modified>
</cp:coreProperties>
</file>